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  Е  Ш  Е  Н  И  Е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Совета Адвокатской палаты Новосибирской области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«О порядке участия представителей Совета Адвокатской палаты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Новосибирской области при производстве обыска, осмотра и выемки в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отношении адвоката»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г. Новосибирск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(протокол № 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Часть 1 ст. 450.1 УПК РФ предусматривает обязательное присутствие «обеспечивающего неприкосновенность предметов и сведений, составляющих адвокатскую тайну, члена совета адвокатской палаты субъекта Российской Федерации, на территории которого производятся указанные следственные действия, или иного представителя, уполномоченного президентом этой адвокатской палаты» при производстве обыска, осмотра и выемки в отношении адвоката (в том числе в жилых и служебных помещениях, используемых им для осуществления адвокатской деятельности).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Решением Совета Федеральной палаты адвокатов России от 16.05.2017 г. (протокол № 2) утверждены Методические рекомендации для представителя адвокатской палаты при производстве обыска, осмотра и выемки в отношении адвоката, в которых на основе решений Европейского Суда по правам человека и Конституционного Суда РФ определен правовой статус представителя адвокатской палаты и конкретизированы его полномочия.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изложенного, в целях создания механизма обеспечения защиты профессиональных прав адвокатов и сохранения адвокатской тайны при производстве обыска, осмотра и выемки в отношении адвокатов на территории Новосибирской области, Совет 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Р  Е  Ш  И  Л :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 </w:t>
      </w:r>
      <w:r>
        <w:rPr>
          <w:rFonts w:ascii="Times New Roman" w:hAnsi="Times New Roman"/>
          <w:sz w:val="28"/>
          <w:szCs w:val="28"/>
        </w:rPr>
        <w:t>Представителями Совета Адвокатской палаты Новосибирской области при производстве обыска, осмотра и выемки в отношении адвоката  являются члены Совета и Комиссии по защите профессиональных прав адвокатов Адвокатской палаты Новосибирской области, а именно: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Бекетов Сергей Александрович – член Совета;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Борисова Елена Анатольевна – член Совета;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Горбенко Максим Владимирович – член Совета;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Захцер Александр Евгеньевич – член Совета;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Полковников Александр Владимирович – член Совета, председатель Комиссии по защите профессиональных прав адвокатов;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Бартенева Антонина Витальевна – заместитель председателя Комиссии по защите профессиональных прав адвокатов;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Громоздин Сергей Алексеевич – член Комиссии по защите профессиональных прав адвокатов;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Прохоров Виктор Викторович – член Комиссии по защите профессиональных прав адвокатов;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Фролов Руслан Николаевич – член Комиссии по защите профессиональных прав адвокатов;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Шиповалова Елена Николаевна – член Комиссии по защите профессиональных прав адвокатов.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 необходимости представителями Совета могут быть иные адвокаты, уполномоченные президентом Адвокатской палаты Новосибирской области.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Представитель Совета по защите прав адвокатов при производстве обыска, осмотра и выемки в отношении адвоката действует на основании доверенности, выдаваемой президентом адвокатской палаты.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Сообщения о проведении обыска, осмотра и выемки в отношении адвоката подлежат направлению в Совет Адвокатской палаты Новосибирской области, который незамедлительно принимает решение о направлении представителя для участия в следственном действии, о чем информирует лицо, производящее следственное действие.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Полномочия представителя Совета при производстве обыска, осмотра и выемки в отношении адвоката определяются Методическими рекомендациями, утвержденными решением Совета ФПА РФ от 16.05.2017 г. (протокол № 2).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Вопросы деятельности представителя Совета, не предусмотренные настоящим решением, регулируются Советом Адвокатской палаты Новосибирской области.</w:t>
      </w:r>
    </w:p>
    <w:p w:rsidR="00866AC1" w:rsidRPr="003C6233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президента Адвокатской палаты Новосибирской области Жукова А.В.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Опубликовать настоящее решение в Вестнике и на официальном сайте адвокатской палаты.</w:t>
      </w: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AC1" w:rsidRDefault="00866AC1" w:rsidP="00064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 Адвокатской палаты</w:t>
      </w:r>
    </w:p>
    <w:p w:rsidR="00866AC1" w:rsidRPr="00B8281C" w:rsidRDefault="00866AC1" w:rsidP="00064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Новосибирской области                                                                   А.В. Жуков</w:t>
      </w:r>
    </w:p>
    <w:sectPr w:rsidR="00866AC1" w:rsidRPr="00B8281C" w:rsidSect="0068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09F"/>
    <w:rsid w:val="0006409F"/>
    <w:rsid w:val="002571E1"/>
    <w:rsid w:val="00305088"/>
    <w:rsid w:val="00311005"/>
    <w:rsid w:val="00395670"/>
    <w:rsid w:val="003C6233"/>
    <w:rsid w:val="00681BE6"/>
    <w:rsid w:val="007E6B43"/>
    <w:rsid w:val="00866AC1"/>
    <w:rsid w:val="00B16978"/>
    <w:rsid w:val="00B44A84"/>
    <w:rsid w:val="00B777FA"/>
    <w:rsid w:val="00B8281C"/>
    <w:rsid w:val="00D7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625</Words>
  <Characters>3565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</cp:revision>
  <cp:lastPrinted>2017-07-18T03:43:00Z</cp:lastPrinted>
  <dcterms:created xsi:type="dcterms:W3CDTF">2017-07-18T04:01:00Z</dcterms:created>
  <dcterms:modified xsi:type="dcterms:W3CDTF">2017-07-28T15:27:00Z</dcterms:modified>
</cp:coreProperties>
</file>