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A5" w:rsidRPr="00803E37" w:rsidRDefault="00587CA5" w:rsidP="00803E3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40"/>
          <w:szCs w:val="40"/>
          <w:lang w:eastAsia="ru-RU"/>
        </w:rPr>
      </w:pPr>
      <w:r w:rsidRPr="00803E37">
        <w:rPr>
          <w:rFonts w:ascii="Times New Roman" w:eastAsia="Times New Roman" w:hAnsi="Times New Roman" w:cs="Times New Roman"/>
          <w:b/>
          <w:bCs/>
          <w:color w:val="292929"/>
          <w:kern w:val="36"/>
          <w:sz w:val="40"/>
          <w:szCs w:val="40"/>
          <w:lang w:eastAsia="ru-RU"/>
        </w:rPr>
        <w:t>Временный регламент порядка исполнения решения Совета ФПА РФ от 17 апреля 2019 года о внесении изменений в Положение о порядке сдачи квалификационного экзамена и оценки знаний претендентов</w:t>
      </w:r>
    </w:p>
    <w:p w:rsidR="00587CA5" w:rsidRPr="00803E37" w:rsidRDefault="00587CA5" w:rsidP="00803E37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587CA5" w:rsidRPr="00803E37" w:rsidRDefault="00587CA5" w:rsidP="00803E37">
      <w:pPr>
        <w:shd w:val="clear" w:color="auto" w:fill="FFFFFF"/>
        <w:spacing w:after="360" w:line="345" w:lineRule="atLeast"/>
        <w:jc w:val="righ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«УТВЕРЖДАЮ»</w:t>
      </w: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 xml:space="preserve">Президент Федеральной палаты адвокатов </w:t>
      </w: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>Российс</w:t>
      </w:r>
      <w:r w:rsidR="00803E37"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кой Федерации</w:t>
      </w:r>
      <w:r w:rsidR="00803E37"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Ю.С. Пилипенко</w:t>
      </w: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 xml:space="preserve">«28» мая 2019 г. </w:t>
      </w:r>
    </w:p>
    <w:p w:rsidR="00587CA5" w:rsidRPr="00803E37" w:rsidRDefault="00587CA5" w:rsidP="00803E37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 </w:t>
      </w:r>
      <w:proofErr w:type="gramStart"/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Претендент на присвоение статуса адвоката, желающий сдавать квалификационный экзамен и стать членом адвокатской палаты по месту постоянного жительства в том субъекте Российской Федерации, в котором он постоянно проживал менее года до момента подачи заявления на присвоение статуса адвоката, направляет в Федеральную палату адвокатов Российской Федерации (далее – ФПА РФ) заявление о согласовании места допуска к сдаче квалификационного экзамена по месту постоянного</w:t>
      </w:r>
      <w:proofErr w:type="gramEnd"/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проживания </w:t>
      </w:r>
      <w:r w:rsidRPr="00803E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tgtFrame="_blank" w:tooltip="Образец заявления.pdf" w:history="1">
        <w:r w:rsidRPr="00803E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согласно прилагаемому образцу</w:t>
        </w:r>
      </w:hyperlink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) и представляет копии документов, подтверждающих действительное изменение места постоянного жительства. </w:t>
      </w:r>
    </w:p>
    <w:p w:rsidR="00587CA5" w:rsidRPr="00803E37" w:rsidRDefault="00587CA5" w:rsidP="00803E37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Такими документами могут быть: </w:t>
      </w:r>
    </w:p>
    <w:p w:rsidR="00587CA5" w:rsidRPr="00803E37" w:rsidRDefault="00587CA5" w:rsidP="00803E37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– при покупке жилого помещения – копия выписки из ЕГРН, копия паспорта с отметкой о регистрации по месту жительства в приобретенном жилом помещении; </w:t>
      </w:r>
    </w:p>
    <w:p w:rsidR="00587CA5" w:rsidRPr="00803E37" w:rsidRDefault="00587CA5" w:rsidP="00803E37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– при регистрации брака – копия свидетельства о регистрации брака, копия паспорта с отметкой о регистрации по месту жительства, а также копия паспорта супруга с отметкой о регистрации по месту жительства; </w:t>
      </w:r>
    </w:p>
    <w:p w:rsidR="00587CA5" w:rsidRPr="00803E37" w:rsidRDefault="00587CA5" w:rsidP="00803E37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– в других ситуациях – копии документов, которые, по мнению претендента, подтверждают действительное изменение места постоянного жительства. </w:t>
      </w:r>
    </w:p>
    <w:p w:rsidR="00587CA5" w:rsidRPr="00803E37" w:rsidRDefault="00587CA5" w:rsidP="00803E37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 Поступившие документы рассматриваются Комиссией, образованной Советом ФПА РФ, которая в срок до 30 суток принимает по ним предварительное решение о согласовании места допуска к сдаче квалификационного экзамена по месту постоянного проживания.</w:t>
      </w:r>
    </w:p>
    <w:p w:rsidR="00587CA5" w:rsidRPr="00803E37" w:rsidRDefault="00587CA5" w:rsidP="00803E37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Комиссия принимает решение простым большинством голосов членов Комиссии, которое подписывается председателем комиссии. </w:t>
      </w:r>
    </w:p>
    <w:p w:rsidR="00587CA5" w:rsidRPr="00803E37" w:rsidRDefault="00587CA5" w:rsidP="00803E37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 Решение Комиссии о согласовании места допуска к сдаче квалификационного экзамена по месту постоянного проживания направляется претенденту, а также в адвокатскую палату соответствующего субъекта Российской Федерации для сведения.</w:t>
      </w:r>
    </w:p>
    <w:p w:rsidR="00587CA5" w:rsidRPr="00803E37" w:rsidRDefault="00587CA5" w:rsidP="00803E37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4. Президент ФПА РФ выносит решение Комиссии для рассмотрения на очередном заседании Совета и после его утверждения выписки из решения Совета направляются претенденту и в адвокатскую палату соответствующего субъекта Российской Федерации.</w:t>
      </w:r>
    </w:p>
    <w:p w:rsidR="00587CA5" w:rsidRPr="00803E37" w:rsidRDefault="00587CA5" w:rsidP="00803E37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5. Утвержденное Советом ФПА РФ решение учитывается квалификационной комиссией адвокатской палаты субъекта РФ при принятии решения о допуске претендента к квалификационному экзамену в порядке, предусмотренном Положением о порядке сдачи квалификационного экзамена и оценки знаний претендентов. </w:t>
      </w:r>
    </w:p>
    <w:p w:rsidR="00587CA5" w:rsidRPr="00803E37" w:rsidRDefault="00587CA5" w:rsidP="00803E37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03E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6. Настоящий временный регламент не распространяется на претендентов, изменивших регистрацию по месту жительства до 1 мая 2019 года.</w:t>
      </w:r>
    </w:p>
    <w:p w:rsidR="00587CA5" w:rsidRPr="00803E37" w:rsidRDefault="00587CA5" w:rsidP="00803E3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C6334E" w:rsidRPr="00803E37" w:rsidRDefault="00C6334E" w:rsidP="00803E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334E" w:rsidRPr="0080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5"/>
    <w:rsid w:val="00587CA5"/>
    <w:rsid w:val="00803E37"/>
    <w:rsid w:val="00C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5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CECED"/>
                                        <w:right w:val="none" w:sz="0" w:space="0" w:color="auto"/>
                                      </w:divBdr>
                                      <w:divsChild>
                                        <w:div w:id="29748934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18349">
                                              <w:marLeft w:val="0"/>
                                              <w:marRight w:val="48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542432">
                                      <w:marLeft w:val="0"/>
                                      <w:marRight w:val="0"/>
                                      <w:marTop w:val="0"/>
                                      <w:marBottom w:val="8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parf.ru/upload/medialibrary/ed3/Obrazets-zayavlen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Временный регламент порядка исполнения решения Совета ФПА РФ от 17 апреля 2019 г</vt:lpstr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2019-05-30T05:05:00Z</dcterms:created>
  <dcterms:modified xsi:type="dcterms:W3CDTF">2019-05-30T05:55:00Z</dcterms:modified>
</cp:coreProperties>
</file>