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B1AC5" w14:textId="66624423" w:rsidR="00A22379" w:rsidRDefault="00F50A8D" w:rsidP="00F50A8D">
      <w:pPr>
        <w:jc w:val="both"/>
        <w:rPr>
          <w:rFonts w:ascii="Times New Roman" w:hAnsi="Times New Roman" w:cs="Times New Roman"/>
          <w:sz w:val="22"/>
          <w:szCs w:val="22"/>
        </w:rPr>
      </w:pPr>
      <w:r>
        <w:t xml:space="preserve">      </w:t>
      </w:r>
      <w:r>
        <w:rPr>
          <w:rFonts w:ascii="Times New Roman" w:hAnsi="Times New Roman" w:cs="Times New Roman"/>
        </w:rPr>
        <w:t xml:space="preserve">                                                                                                       </w:t>
      </w:r>
      <w:r w:rsidR="00881737">
        <w:rPr>
          <w:rFonts w:ascii="Times New Roman" w:hAnsi="Times New Roman" w:cs="Times New Roman"/>
        </w:rPr>
        <w:t xml:space="preserve"> </w:t>
      </w:r>
      <w:r>
        <w:rPr>
          <w:rFonts w:ascii="Times New Roman" w:hAnsi="Times New Roman" w:cs="Times New Roman"/>
          <w:sz w:val="22"/>
          <w:szCs w:val="22"/>
        </w:rPr>
        <w:t>Утверждены</w:t>
      </w:r>
    </w:p>
    <w:p w14:paraId="74FEB022" w14:textId="77777777" w:rsidR="00F50A8D" w:rsidRDefault="00F50A8D" w:rsidP="00F50A8D">
      <w:pPr>
        <w:jc w:val="both"/>
        <w:rPr>
          <w:rFonts w:ascii="Times New Roman" w:hAnsi="Times New Roman" w:cs="Times New Roman"/>
          <w:sz w:val="22"/>
          <w:szCs w:val="22"/>
        </w:rPr>
      </w:pPr>
      <w:r>
        <w:rPr>
          <w:rFonts w:ascii="Times New Roman" w:hAnsi="Times New Roman" w:cs="Times New Roman"/>
          <w:sz w:val="22"/>
          <w:szCs w:val="22"/>
        </w:rPr>
        <w:t xml:space="preserve">                                                                                                решением Совета Адвокатской палаты</w:t>
      </w:r>
    </w:p>
    <w:p w14:paraId="69B80DDF" w14:textId="781B7F0C" w:rsidR="00F50A8D" w:rsidRDefault="00F50A8D" w:rsidP="00F50A8D">
      <w:pPr>
        <w:jc w:val="both"/>
        <w:rPr>
          <w:rFonts w:ascii="Times New Roman" w:hAnsi="Times New Roman" w:cs="Times New Roman"/>
          <w:sz w:val="22"/>
          <w:szCs w:val="22"/>
        </w:rPr>
      </w:pPr>
      <w:r>
        <w:rPr>
          <w:rFonts w:ascii="Times New Roman" w:hAnsi="Times New Roman" w:cs="Times New Roman"/>
          <w:sz w:val="22"/>
          <w:szCs w:val="22"/>
        </w:rPr>
        <w:t xml:space="preserve">                                                                                           Нов</w:t>
      </w:r>
      <w:r w:rsidR="00591204">
        <w:rPr>
          <w:rFonts w:ascii="Times New Roman" w:hAnsi="Times New Roman" w:cs="Times New Roman"/>
          <w:sz w:val="22"/>
          <w:szCs w:val="22"/>
        </w:rPr>
        <w:t xml:space="preserve">осибирской области от 24 апреля </w:t>
      </w:r>
      <w:r>
        <w:rPr>
          <w:rFonts w:ascii="Times New Roman" w:hAnsi="Times New Roman" w:cs="Times New Roman"/>
          <w:sz w:val="22"/>
          <w:szCs w:val="22"/>
        </w:rPr>
        <w:t>2018 г.</w:t>
      </w:r>
    </w:p>
    <w:p w14:paraId="54F91839" w14:textId="61D1F319" w:rsidR="00F50A8D" w:rsidRDefault="00F50A8D" w:rsidP="00F50A8D">
      <w:pPr>
        <w:jc w:val="both"/>
        <w:rPr>
          <w:rFonts w:ascii="Times New Roman" w:hAnsi="Times New Roman" w:cs="Times New Roman"/>
          <w:sz w:val="22"/>
          <w:szCs w:val="22"/>
        </w:rPr>
      </w:pPr>
      <w:r>
        <w:rPr>
          <w:rFonts w:ascii="Times New Roman" w:hAnsi="Times New Roman" w:cs="Times New Roman"/>
          <w:sz w:val="22"/>
          <w:szCs w:val="22"/>
        </w:rPr>
        <w:t xml:space="preserve">                                                                                                                    (прото</w:t>
      </w:r>
      <w:r w:rsidR="00591204">
        <w:rPr>
          <w:rFonts w:ascii="Times New Roman" w:hAnsi="Times New Roman" w:cs="Times New Roman"/>
          <w:sz w:val="22"/>
          <w:szCs w:val="22"/>
        </w:rPr>
        <w:t>кол № 6</w:t>
      </w:r>
      <w:bookmarkStart w:id="0" w:name="_GoBack"/>
      <w:bookmarkEnd w:id="0"/>
      <w:r>
        <w:rPr>
          <w:rFonts w:ascii="Times New Roman" w:hAnsi="Times New Roman" w:cs="Times New Roman"/>
          <w:sz w:val="22"/>
          <w:szCs w:val="22"/>
        </w:rPr>
        <w:t>)</w:t>
      </w:r>
    </w:p>
    <w:p w14:paraId="5971D806" w14:textId="77777777" w:rsidR="00017AE9" w:rsidRDefault="00017AE9" w:rsidP="00F50A8D">
      <w:pPr>
        <w:jc w:val="both"/>
        <w:rPr>
          <w:rFonts w:ascii="Times New Roman" w:hAnsi="Times New Roman" w:cs="Times New Roman"/>
          <w:sz w:val="22"/>
          <w:szCs w:val="22"/>
        </w:rPr>
      </w:pPr>
    </w:p>
    <w:p w14:paraId="73233857" w14:textId="77777777" w:rsidR="00F50A8D" w:rsidRDefault="00F50A8D" w:rsidP="00F50A8D">
      <w:pPr>
        <w:jc w:val="both"/>
        <w:rPr>
          <w:rFonts w:ascii="Times New Roman" w:hAnsi="Times New Roman" w:cs="Times New Roman"/>
          <w:sz w:val="22"/>
          <w:szCs w:val="22"/>
        </w:rPr>
      </w:pPr>
    </w:p>
    <w:p w14:paraId="2935688E" w14:textId="77777777" w:rsidR="00F50A8D" w:rsidRDefault="00F50A8D" w:rsidP="00F50A8D">
      <w:pPr>
        <w:jc w:val="both"/>
        <w:rPr>
          <w:rFonts w:ascii="Times New Roman" w:hAnsi="Times New Roman" w:cs="Times New Roman"/>
          <w:sz w:val="22"/>
          <w:szCs w:val="22"/>
        </w:rPr>
      </w:pPr>
    </w:p>
    <w:p w14:paraId="00F8C850" w14:textId="77777777" w:rsidR="00F50A8D" w:rsidRPr="00F50A8D" w:rsidRDefault="00F50A8D" w:rsidP="00F50A8D">
      <w:pPr>
        <w:jc w:val="both"/>
        <w:rPr>
          <w:rFonts w:ascii="Times New Roman" w:hAnsi="Times New Roman" w:cs="Times New Roman"/>
          <w:b/>
          <w:sz w:val="32"/>
          <w:szCs w:val="32"/>
        </w:rPr>
      </w:pPr>
      <w:r>
        <w:rPr>
          <w:rFonts w:ascii="Times New Roman" w:hAnsi="Times New Roman" w:cs="Times New Roman"/>
          <w:sz w:val="28"/>
          <w:szCs w:val="28"/>
        </w:rPr>
        <w:t xml:space="preserve">                                   </w:t>
      </w:r>
      <w:r w:rsidRPr="00F50A8D">
        <w:rPr>
          <w:rFonts w:ascii="Times New Roman" w:hAnsi="Times New Roman" w:cs="Times New Roman"/>
          <w:b/>
          <w:sz w:val="32"/>
          <w:szCs w:val="32"/>
        </w:rPr>
        <w:t>П Р Е Д Л О Ж Е Н И Я</w:t>
      </w:r>
    </w:p>
    <w:p w14:paraId="6329456E" w14:textId="39526914" w:rsidR="00F50A8D" w:rsidRDefault="00F1555C" w:rsidP="00F50A8D">
      <w:pPr>
        <w:jc w:val="both"/>
        <w:rPr>
          <w:rFonts w:ascii="Times New Roman" w:hAnsi="Times New Roman" w:cs="Times New Roman"/>
          <w:b/>
          <w:sz w:val="28"/>
          <w:szCs w:val="28"/>
        </w:rPr>
      </w:pPr>
      <w:r>
        <w:rPr>
          <w:rFonts w:ascii="Times New Roman" w:hAnsi="Times New Roman" w:cs="Times New Roman"/>
          <w:b/>
          <w:sz w:val="28"/>
          <w:szCs w:val="28"/>
        </w:rPr>
        <w:t>о</w:t>
      </w:r>
      <w:r w:rsidR="00F50A8D">
        <w:rPr>
          <w:rFonts w:ascii="Times New Roman" w:hAnsi="Times New Roman" w:cs="Times New Roman"/>
          <w:b/>
          <w:sz w:val="28"/>
          <w:szCs w:val="28"/>
        </w:rPr>
        <w:t xml:space="preserve"> внесении изменений в Порядок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на территории Новосибирской области, утвержденный постановлением Правительства Новосибирской области от 29.01.2013 г. № 29-п</w:t>
      </w:r>
    </w:p>
    <w:p w14:paraId="415978C9" w14:textId="77777777" w:rsidR="00F50A8D" w:rsidRDefault="00F50A8D" w:rsidP="00F50A8D">
      <w:pPr>
        <w:jc w:val="both"/>
        <w:rPr>
          <w:rFonts w:ascii="Times New Roman" w:hAnsi="Times New Roman" w:cs="Times New Roman"/>
          <w:b/>
          <w:sz w:val="28"/>
          <w:szCs w:val="28"/>
        </w:rPr>
      </w:pPr>
    </w:p>
    <w:p w14:paraId="207B8493" w14:textId="77777777" w:rsidR="00F50A8D" w:rsidRDefault="00F50A8D" w:rsidP="00F50A8D">
      <w:pPr>
        <w:jc w:val="both"/>
        <w:rPr>
          <w:rFonts w:ascii="Times New Roman" w:hAnsi="Times New Roman" w:cs="Times New Roman"/>
          <w:sz w:val="28"/>
          <w:szCs w:val="28"/>
        </w:rPr>
      </w:pPr>
      <w:r>
        <w:rPr>
          <w:rFonts w:ascii="Times New Roman" w:hAnsi="Times New Roman" w:cs="Times New Roman"/>
          <w:sz w:val="28"/>
          <w:szCs w:val="28"/>
        </w:rPr>
        <w:t xml:space="preserve">     Настоящий Порядок разработан Министерством юстиции Новосибирской области совместно с Адвокатской палатой Новосибирской области  в целях обеспечения права получения гражданами юридической помощи бесплатно в рамках государственной системы бесплатной юридической помощи на территории Новосибирской области.</w:t>
      </w:r>
    </w:p>
    <w:p w14:paraId="3D99AECE" w14:textId="77777777" w:rsidR="004245A6" w:rsidRDefault="00F50A8D" w:rsidP="00F50A8D">
      <w:pPr>
        <w:jc w:val="both"/>
        <w:rPr>
          <w:rFonts w:ascii="Times New Roman" w:hAnsi="Times New Roman" w:cs="Times New Roman"/>
          <w:sz w:val="28"/>
          <w:szCs w:val="28"/>
        </w:rPr>
      </w:pPr>
      <w:r>
        <w:rPr>
          <w:rFonts w:ascii="Times New Roman" w:hAnsi="Times New Roman" w:cs="Times New Roman"/>
          <w:sz w:val="28"/>
          <w:szCs w:val="28"/>
        </w:rPr>
        <w:t xml:space="preserve">     Порядок устанавливает размеры и порядок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в соответствии со ст. 3 Закона Новосибирской области от 28.09.2012 г. № 252-ОЗ «О бесплатной юридической помощи на территории Новосибирской области».</w:t>
      </w:r>
    </w:p>
    <w:p w14:paraId="4BD3DF8A" w14:textId="42B9A8C7" w:rsidR="004245A6" w:rsidRDefault="00F34A1B" w:rsidP="00F50A8D">
      <w:pPr>
        <w:jc w:val="both"/>
        <w:rPr>
          <w:rFonts w:ascii="Times New Roman" w:hAnsi="Times New Roman" w:cs="Times New Roman"/>
          <w:sz w:val="28"/>
          <w:szCs w:val="28"/>
        </w:rPr>
      </w:pPr>
      <w:r>
        <w:rPr>
          <w:rFonts w:ascii="Times New Roman" w:hAnsi="Times New Roman" w:cs="Times New Roman"/>
          <w:sz w:val="28"/>
          <w:szCs w:val="28"/>
        </w:rPr>
        <w:t xml:space="preserve">     Согласно пункту</w:t>
      </w:r>
      <w:r w:rsidR="004245A6">
        <w:rPr>
          <w:rFonts w:ascii="Times New Roman" w:hAnsi="Times New Roman" w:cs="Times New Roman"/>
          <w:sz w:val="28"/>
          <w:szCs w:val="28"/>
        </w:rPr>
        <w:t xml:space="preserve"> 2 Порядка оплата труда адвокатов, оказывающих бесплатную юридическую помощь гражданам в рамках государственной системы бесплатной юридической помощи, и компенсация их расходов на оказание бесплатной юридической помощи осуществляется на основании соглашения об оказании бесплатной юридической помощи адвокатами, являющимися участниками государственной системы бесплатной юридической помощи, заключаемого ежегодно между Министерством юстиции Новосибирской области и Адвокатской палатой Новосибирской области.</w:t>
      </w:r>
    </w:p>
    <w:p w14:paraId="238D8411" w14:textId="77777777" w:rsidR="00F34A1B" w:rsidRDefault="004245A6" w:rsidP="00F50A8D">
      <w:pPr>
        <w:jc w:val="both"/>
        <w:rPr>
          <w:rFonts w:ascii="Times New Roman" w:hAnsi="Times New Roman" w:cs="Times New Roman"/>
          <w:sz w:val="28"/>
          <w:szCs w:val="28"/>
        </w:rPr>
      </w:pPr>
      <w:r>
        <w:rPr>
          <w:rFonts w:ascii="Times New Roman" w:hAnsi="Times New Roman" w:cs="Times New Roman"/>
          <w:sz w:val="28"/>
          <w:szCs w:val="28"/>
        </w:rPr>
        <w:t xml:space="preserve">     Действующим соглашением определено, что при необходимости адвокатская палата вправе вносить в уполномоченный орган предложения по совершенствованию нормативных правовых актов субъекта РФ, регулирующих вопросы бесплатной юридической помощи.</w:t>
      </w:r>
    </w:p>
    <w:p w14:paraId="031863A9" w14:textId="77777777" w:rsidR="006E4F25" w:rsidRDefault="00F34A1B" w:rsidP="00F50A8D">
      <w:pPr>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Совет Адвокатской палаты Новосибирской области, рассмотрев действующие размеры оплаты труда адвокатов, участвующих в государственной системе бесплатной юридической помощи, установленные пунктом 3 Порядка, </w:t>
      </w:r>
      <w:r w:rsidR="006E4F25">
        <w:rPr>
          <w:rFonts w:ascii="Times New Roman" w:hAnsi="Times New Roman" w:cs="Times New Roman"/>
          <w:sz w:val="28"/>
          <w:szCs w:val="28"/>
        </w:rPr>
        <w:t>считает необходимым внести предложения в Министерство юстиции Новосибирской области об их увеличении.</w:t>
      </w:r>
    </w:p>
    <w:p w14:paraId="4FF53E9B" w14:textId="77777777" w:rsidR="00F1555C" w:rsidRDefault="00F1555C" w:rsidP="00F50A8D">
      <w:pPr>
        <w:jc w:val="both"/>
        <w:rPr>
          <w:rFonts w:ascii="Times New Roman" w:hAnsi="Times New Roman" w:cs="Times New Roman"/>
          <w:sz w:val="28"/>
          <w:szCs w:val="28"/>
        </w:rPr>
      </w:pPr>
      <w:r>
        <w:rPr>
          <w:rFonts w:ascii="Times New Roman" w:hAnsi="Times New Roman" w:cs="Times New Roman"/>
          <w:sz w:val="28"/>
          <w:szCs w:val="28"/>
        </w:rPr>
        <w:t xml:space="preserve">     Основаниями к этому являю</w:t>
      </w:r>
      <w:r w:rsidR="006E4F25">
        <w:rPr>
          <w:rFonts w:ascii="Times New Roman" w:hAnsi="Times New Roman" w:cs="Times New Roman"/>
          <w:sz w:val="28"/>
          <w:szCs w:val="28"/>
        </w:rPr>
        <w:t>тся следующ</w:t>
      </w:r>
      <w:r>
        <w:rPr>
          <w:rFonts w:ascii="Times New Roman" w:hAnsi="Times New Roman" w:cs="Times New Roman"/>
          <w:sz w:val="28"/>
          <w:szCs w:val="28"/>
        </w:rPr>
        <w:t>ие обстоятельства.</w:t>
      </w:r>
    </w:p>
    <w:p w14:paraId="42537D68" w14:textId="73FC73B1" w:rsidR="00F1555C" w:rsidRDefault="00F1555C" w:rsidP="00F50A8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1. В соответствии со ст. 25 Федерального закона «Об адвокатской деятельности и адвокатуре в Российской Федерации» адвокат оказывает юридическую помощь за счет получаемого вознаграждения, размер которого </w:t>
      </w:r>
      <w:r w:rsidR="000362D8">
        <w:rPr>
          <w:rFonts w:ascii="Times New Roman" w:hAnsi="Times New Roman" w:cs="Times New Roman"/>
          <w:sz w:val="28"/>
          <w:szCs w:val="28"/>
        </w:rPr>
        <w:t xml:space="preserve">определяется соглашением сторон (за исключением </w:t>
      </w:r>
      <w:r w:rsidR="000160D1">
        <w:rPr>
          <w:rFonts w:ascii="Times New Roman" w:hAnsi="Times New Roman" w:cs="Times New Roman"/>
          <w:sz w:val="28"/>
          <w:szCs w:val="28"/>
        </w:rPr>
        <w:t xml:space="preserve">случаев </w:t>
      </w:r>
      <w:r w:rsidR="000362D8">
        <w:rPr>
          <w:rFonts w:ascii="Times New Roman" w:hAnsi="Times New Roman" w:cs="Times New Roman"/>
          <w:sz w:val="28"/>
          <w:szCs w:val="28"/>
        </w:rPr>
        <w:t>оказания адвокатом юридической помощи в уголовном судопроизводстве по назначению судебно-следственных органов, где оплата произв</w:t>
      </w:r>
      <w:r w:rsidR="000160D1">
        <w:rPr>
          <w:rFonts w:ascii="Times New Roman" w:hAnsi="Times New Roman" w:cs="Times New Roman"/>
          <w:sz w:val="28"/>
          <w:szCs w:val="28"/>
        </w:rPr>
        <w:t>одится из федерального бюджета в</w:t>
      </w:r>
      <w:r w:rsidR="000362D8">
        <w:rPr>
          <w:rFonts w:ascii="Times New Roman" w:hAnsi="Times New Roman" w:cs="Times New Roman"/>
          <w:sz w:val="28"/>
          <w:szCs w:val="28"/>
        </w:rPr>
        <w:t xml:space="preserve"> размерах, определенных Правительством РФ).</w:t>
      </w:r>
    </w:p>
    <w:p w14:paraId="3576D8AB" w14:textId="4C50168E" w:rsidR="00F1555C" w:rsidRDefault="00F1555C" w:rsidP="00F50A8D">
      <w:pPr>
        <w:jc w:val="both"/>
        <w:rPr>
          <w:rFonts w:ascii="Times New Roman" w:hAnsi="Times New Roman" w:cs="Times New Roman"/>
          <w:sz w:val="28"/>
          <w:szCs w:val="28"/>
        </w:rPr>
      </w:pPr>
      <w:r>
        <w:rPr>
          <w:rFonts w:ascii="Times New Roman" w:hAnsi="Times New Roman" w:cs="Times New Roman"/>
          <w:sz w:val="28"/>
          <w:szCs w:val="28"/>
        </w:rPr>
        <w:t xml:space="preserve">     На основании своих полномочий, установленных статьями 29 и 31 названного Федерального закона, совет адвокатской палаты субъекта РФ вправе в этом вопросе давать адвокатам рекомендации, направленные на установление оптимальных размеров оплату труда, исходя из целей и направлений деятельности адвокатской палаты по обеспечению оказания квалифицированной юридической помощи и ее доступности для населения региона.</w:t>
      </w:r>
    </w:p>
    <w:p w14:paraId="35B30DEB" w14:textId="4EDAD69A" w:rsidR="00843121" w:rsidRDefault="000160D1" w:rsidP="00F50A8D">
      <w:pPr>
        <w:jc w:val="both"/>
        <w:rPr>
          <w:rFonts w:ascii="Times New Roman" w:hAnsi="Times New Roman" w:cs="Times New Roman"/>
          <w:sz w:val="28"/>
          <w:szCs w:val="28"/>
        </w:rPr>
      </w:pPr>
      <w:r>
        <w:rPr>
          <w:rFonts w:ascii="Times New Roman" w:hAnsi="Times New Roman" w:cs="Times New Roman"/>
          <w:sz w:val="28"/>
          <w:szCs w:val="28"/>
        </w:rPr>
        <w:t xml:space="preserve">    На протяжении почти десяти лет Совет Адвокатской палаты Новосибирской области давал такие методические рекомендации (28.10.2008 г., 13.12.2011 г., 21.07.2015 г. и 26.07.2</w:t>
      </w:r>
      <w:r w:rsidR="00017AE9">
        <w:rPr>
          <w:rFonts w:ascii="Times New Roman" w:hAnsi="Times New Roman" w:cs="Times New Roman"/>
          <w:sz w:val="28"/>
          <w:szCs w:val="28"/>
        </w:rPr>
        <w:t>016 г.), в основе которых лежала необходимость, обусловленная расширением</w:t>
      </w:r>
      <w:r>
        <w:rPr>
          <w:rFonts w:ascii="Times New Roman" w:hAnsi="Times New Roman" w:cs="Times New Roman"/>
          <w:sz w:val="28"/>
          <w:szCs w:val="28"/>
        </w:rPr>
        <w:t xml:space="preserve"> сферы о</w:t>
      </w:r>
      <w:r w:rsidR="00843121">
        <w:rPr>
          <w:rFonts w:ascii="Times New Roman" w:hAnsi="Times New Roman" w:cs="Times New Roman"/>
          <w:sz w:val="28"/>
          <w:szCs w:val="28"/>
        </w:rPr>
        <w:t>каза</w:t>
      </w:r>
      <w:r w:rsidR="00017AE9">
        <w:rPr>
          <w:rFonts w:ascii="Times New Roman" w:hAnsi="Times New Roman" w:cs="Times New Roman"/>
          <w:sz w:val="28"/>
          <w:szCs w:val="28"/>
        </w:rPr>
        <w:t>ния юридической помощи и влиянием</w:t>
      </w:r>
      <w:r>
        <w:rPr>
          <w:rFonts w:ascii="Times New Roman" w:hAnsi="Times New Roman" w:cs="Times New Roman"/>
          <w:sz w:val="28"/>
          <w:szCs w:val="28"/>
        </w:rPr>
        <w:t xml:space="preserve"> инф</w:t>
      </w:r>
      <w:r w:rsidR="00843121">
        <w:rPr>
          <w:rFonts w:ascii="Times New Roman" w:hAnsi="Times New Roman" w:cs="Times New Roman"/>
          <w:sz w:val="28"/>
          <w:szCs w:val="28"/>
        </w:rPr>
        <w:t>ляционных процессов, а также</w:t>
      </w:r>
      <w:r w:rsidR="00017AE9">
        <w:rPr>
          <w:rFonts w:ascii="Times New Roman" w:hAnsi="Times New Roman" w:cs="Times New Roman"/>
          <w:sz w:val="28"/>
          <w:szCs w:val="28"/>
        </w:rPr>
        <w:t xml:space="preserve"> выработкой общих подходов </w:t>
      </w:r>
      <w:r w:rsidR="008F58EB">
        <w:rPr>
          <w:rFonts w:ascii="Times New Roman" w:hAnsi="Times New Roman" w:cs="Times New Roman"/>
          <w:sz w:val="28"/>
          <w:szCs w:val="28"/>
        </w:rPr>
        <w:t>региональной и общероссийской гонорарной практики</w:t>
      </w:r>
      <w:r w:rsidR="00843121">
        <w:rPr>
          <w:rFonts w:ascii="Times New Roman" w:hAnsi="Times New Roman" w:cs="Times New Roman"/>
          <w:sz w:val="28"/>
          <w:szCs w:val="28"/>
        </w:rPr>
        <w:t>.</w:t>
      </w:r>
    </w:p>
    <w:p w14:paraId="4CB4323C" w14:textId="77777777" w:rsidR="00843121" w:rsidRDefault="00843121" w:rsidP="00F50A8D">
      <w:pPr>
        <w:jc w:val="both"/>
        <w:rPr>
          <w:rFonts w:ascii="Times New Roman" w:hAnsi="Times New Roman" w:cs="Times New Roman"/>
          <w:sz w:val="28"/>
          <w:szCs w:val="28"/>
        </w:rPr>
      </w:pPr>
      <w:r>
        <w:rPr>
          <w:rFonts w:ascii="Times New Roman" w:hAnsi="Times New Roman" w:cs="Times New Roman"/>
          <w:sz w:val="28"/>
          <w:szCs w:val="28"/>
        </w:rPr>
        <w:t xml:space="preserve">     Исходя из этих оснований решением Совета от 21.07.2015 г. с дополнениями, внесенными решением от 26.07.2016 г., рекомендованы минимальные размеры вознаграждения при оплате за юридические консультации, участие в уголовном судопроизводстве, ведение гражданских и административных дел в судах, а также минимальные размеры расходов, связанных с выездом адвоката.</w:t>
      </w:r>
    </w:p>
    <w:p w14:paraId="62448F52" w14:textId="77777777" w:rsidR="003439D5" w:rsidRDefault="00843121" w:rsidP="00F50A8D">
      <w:pPr>
        <w:jc w:val="both"/>
        <w:rPr>
          <w:rFonts w:ascii="Times New Roman" w:hAnsi="Times New Roman" w:cs="Times New Roman"/>
          <w:sz w:val="28"/>
          <w:szCs w:val="28"/>
        </w:rPr>
      </w:pPr>
      <w:r>
        <w:rPr>
          <w:rFonts w:ascii="Times New Roman" w:hAnsi="Times New Roman" w:cs="Times New Roman"/>
          <w:sz w:val="28"/>
          <w:szCs w:val="28"/>
        </w:rPr>
        <w:t xml:space="preserve">     Так, разделом 2 «Оплата за</w:t>
      </w:r>
      <w:r w:rsidR="003439D5">
        <w:rPr>
          <w:rFonts w:ascii="Times New Roman" w:hAnsi="Times New Roman" w:cs="Times New Roman"/>
          <w:sz w:val="28"/>
          <w:szCs w:val="28"/>
        </w:rPr>
        <w:t xml:space="preserve"> консультации (советы) по правов</w:t>
      </w:r>
      <w:r>
        <w:rPr>
          <w:rFonts w:ascii="Times New Roman" w:hAnsi="Times New Roman" w:cs="Times New Roman"/>
          <w:sz w:val="28"/>
          <w:szCs w:val="28"/>
        </w:rPr>
        <w:t>ым вопросам и за составление правовых документов»</w:t>
      </w:r>
      <w:r w:rsidR="003439D5">
        <w:rPr>
          <w:rFonts w:ascii="Times New Roman" w:hAnsi="Times New Roman" w:cs="Times New Roman"/>
          <w:sz w:val="28"/>
          <w:szCs w:val="28"/>
        </w:rPr>
        <w:t xml:space="preserve"> Методических рекомендаций по размерам оплаты юридической помощи, оказываемой адвокатами физическим и юридическим лицам, установлено, что выплата адвокату вознаграждения производится в размере достигнутого соглашения, либо в размере, предусмотренном настоящими рекомендациями:</w:t>
      </w:r>
    </w:p>
    <w:p w14:paraId="4EF68BBF" w14:textId="77777777" w:rsidR="003439D5" w:rsidRDefault="003439D5" w:rsidP="00F50A8D">
      <w:pPr>
        <w:jc w:val="both"/>
        <w:rPr>
          <w:rFonts w:ascii="Times New Roman" w:hAnsi="Times New Roman" w:cs="Times New Roman"/>
          <w:sz w:val="28"/>
          <w:szCs w:val="28"/>
        </w:rPr>
      </w:pPr>
      <w:r>
        <w:rPr>
          <w:rFonts w:ascii="Times New Roman" w:hAnsi="Times New Roman" w:cs="Times New Roman"/>
          <w:sz w:val="28"/>
          <w:szCs w:val="28"/>
        </w:rPr>
        <w:t xml:space="preserve">    а) консультация (советы) – не менее 1 000 рублей;</w:t>
      </w:r>
    </w:p>
    <w:p w14:paraId="764CAB65" w14:textId="77777777" w:rsidR="003439D5" w:rsidRDefault="003439D5" w:rsidP="00F50A8D">
      <w:pPr>
        <w:jc w:val="both"/>
        <w:rPr>
          <w:rFonts w:ascii="Times New Roman" w:hAnsi="Times New Roman" w:cs="Times New Roman"/>
          <w:sz w:val="28"/>
          <w:szCs w:val="28"/>
        </w:rPr>
      </w:pPr>
      <w:r>
        <w:rPr>
          <w:rFonts w:ascii="Times New Roman" w:hAnsi="Times New Roman" w:cs="Times New Roman"/>
          <w:sz w:val="28"/>
          <w:szCs w:val="28"/>
        </w:rPr>
        <w:t xml:space="preserve">    б) составление правовых документов – не менее 5 000 рублей;</w:t>
      </w:r>
    </w:p>
    <w:p w14:paraId="0E10CF32" w14:textId="77777777" w:rsidR="003439D5" w:rsidRDefault="003439D5" w:rsidP="00F50A8D">
      <w:pPr>
        <w:jc w:val="both"/>
        <w:rPr>
          <w:rFonts w:ascii="Times New Roman" w:hAnsi="Times New Roman" w:cs="Times New Roman"/>
          <w:sz w:val="28"/>
          <w:szCs w:val="28"/>
        </w:rPr>
      </w:pPr>
      <w:r>
        <w:rPr>
          <w:rFonts w:ascii="Times New Roman" w:hAnsi="Times New Roman" w:cs="Times New Roman"/>
          <w:sz w:val="28"/>
          <w:szCs w:val="28"/>
        </w:rPr>
        <w:t xml:space="preserve">    в) составление запросов, справок – не менее 1 500 рублей;</w:t>
      </w:r>
    </w:p>
    <w:p w14:paraId="4646EA83" w14:textId="77777777" w:rsidR="003439D5" w:rsidRDefault="003439D5" w:rsidP="00F50A8D">
      <w:pPr>
        <w:jc w:val="both"/>
        <w:rPr>
          <w:rFonts w:ascii="Times New Roman" w:hAnsi="Times New Roman" w:cs="Times New Roman"/>
          <w:sz w:val="28"/>
          <w:szCs w:val="28"/>
        </w:rPr>
      </w:pPr>
      <w:r>
        <w:rPr>
          <w:rFonts w:ascii="Times New Roman" w:hAnsi="Times New Roman" w:cs="Times New Roman"/>
          <w:sz w:val="28"/>
          <w:szCs w:val="28"/>
        </w:rPr>
        <w:t xml:space="preserve">    г) составление жалоб по административным делам – не менее 7 000 рублей.</w:t>
      </w:r>
    </w:p>
    <w:p w14:paraId="59A83C0A" w14:textId="59F6D3B4" w:rsidR="003439D5" w:rsidRDefault="003439D5" w:rsidP="00F50A8D">
      <w:pPr>
        <w:jc w:val="both"/>
        <w:rPr>
          <w:rFonts w:ascii="Times New Roman" w:hAnsi="Times New Roman" w:cs="Times New Roman"/>
          <w:sz w:val="28"/>
          <w:szCs w:val="28"/>
        </w:rPr>
      </w:pPr>
      <w:r>
        <w:rPr>
          <w:rFonts w:ascii="Times New Roman" w:hAnsi="Times New Roman" w:cs="Times New Roman"/>
          <w:sz w:val="28"/>
          <w:szCs w:val="28"/>
        </w:rPr>
        <w:t xml:space="preserve">    Разделом 4 «Оплата за ведение гражданских дел в суде первой инстанции и административных дел» установлено, что за участие адвоката </w:t>
      </w:r>
    </w:p>
    <w:p w14:paraId="6D248804" w14:textId="77777777" w:rsidR="003439D5" w:rsidRDefault="003439D5" w:rsidP="00F50A8D">
      <w:pPr>
        <w:jc w:val="both"/>
        <w:rPr>
          <w:rFonts w:ascii="Times New Roman" w:hAnsi="Times New Roman" w:cs="Times New Roman"/>
          <w:sz w:val="28"/>
          <w:szCs w:val="28"/>
        </w:rPr>
      </w:pPr>
      <w:r>
        <w:rPr>
          <w:rFonts w:ascii="Times New Roman" w:hAnsi="Times New Roman" w:cs="Times New Roman"/>
          <w:sz w:val="28"/>
          <w:szCs w:val="28"/>
        </w:rPr>
        <w:t xml:space="preserve">     по ведению гражданского дела в суде первой инстанции, </w:t>
      </w:r>
    </w:p>
    <w:p w14:paraId="58E21BCD" w14:textId="76189041" w:rsidR="003439D5" w:rsidRDefault="00853160" w:rsidP="00F50A8D">
      <w:pPr>
        <w:jc w:val="both"/>
        <w:rPr>
          <w:rFonts w:ascii="Times New Roman" w:hAnsi="Times New Roman" w:cs="Times New Roman"/>
          <w:sz w:val="28"/>
          <w:szCs w:val="28"/>
        </w:rPr>
      </w:pPr>
      <w:r>
        <w:rPr>
          <w:rFonts w:ascii="Times New Roman" w:hAnsi="Times New Roman" w:cs="Times New Roman"/>
          <w:sz w:val="28"/>
          <w:szCs w:val="28"/>
        </w:rPr>
        <w:t xml:space="preserve">     по </w:t>
      </w:r>
      <w:r w:rsidR="003439D5">
        <w:rPr>
          <w:rFonts w:ascii="Times New Roman" w:hAnsi="Times New Roman" w:cs="Times New Roman"/>
          <w:sz w:val="28"/>
          <w:szCs w:val="28"/>
        </w:rPr>
        <w:t>ведению административного дела, представительство в государственных или иных организациях, а также при внесудебном рассмотрении спора,</w:t>
      </w:r>
    </w:p>
    <w:p w14:paraId="27630799" w14:textId="5193E4D6" w:rsidR="00853160" w:rsidRDefault="003439D5" w:rsidP="00F50A8D">
      <w:pPr>
        <w:jc w:val="both"/>
        <w:rPr>
          <w:rFonts w:ascii="Times New Roman" w:hAnsi="Times New Roman" w:cs="Times New Roman"/>
          <w:sz w:val="28"/>
          <w:szCs w:val="28"/>
        </w:rPr>
      </w:pPr>
      <w:r>
        <w:rPr>
          <w:rFonts w:ascii="Times New Roman" w:hAnsi="Times New Roman" w:cs="Times New Roman"/>
          <w:sz w:val="28"/>
          <w:szCs w:val="28"/>
        </w:rPr>
        <w:t xml:space="preserve">     по представительству интересов нескольких лиц,</w:t>
      </w:r>
    </w:p>
    <w:p w14:paraId="1D274756" w14:textId="7D894BA4" w:rsidR="00853160" w:rsidRDefault="00853160" w:rsidP="00F50A8D">
      <w:pPr>
        <w:jc w:val="both"/>
        <w:rPr>
          <w:rFonts w:ascii="Times New Roman" w:hAnsi="Times New Roman" w:cs="Times New Roman"/>
          <w:sz w:val="28"/>
          <w:szCs w:val="28"/>
        </w:rPr>
      </w:pPr>
      <w:r>
        <w:rPr>
          <w:rFonts w:ascii="Times New Roman" w:hAnsi="Times New Roman" w:cs="Times New Roman"/>
          <w:sz w:val="28"/>
          <w:szCs w:val="28"/>
        </w:rPr>
        <w:t>выплачивается вознаграждение в размере достигнутого соглашения, но не менее  8 000 рублей в день.</w:t>
      </w:r>
    </w:p>
    <w:p w14:paraId="31BEBDEF" w14:textId="459C34DD" w:rsidR="00853160" w:rsidRDefault="00853160" w:rsidP="00F50A8D">
      <w:pPr>
        <w:jc w:val="both"/>
        <w:rPr>
          <w:rFonts w:ascii="Times New Roman" w:hAnsi="Times New Roman" w:cs="Times New Roman"/>
          <w:sz w:val="28"/>
          <w:szCs w:val="28"/>
        </w:rPr>
      </w:pPr>
      <w:r>
        <w:rPr>
          <w:rFonts w:ascii="Times New Roman" w:hAnsi="Times New Roman" w:cs="Times New Roman"/>
          <w:sz w:val="28"/>
          <w:szCs w:val="28"/>
        </w:rPr>
        <w:t xml:space="preserve">     Разделом 5 «Оплата за ведение уголовных, гражданских и административных дел в судах второй, кассационной и надзорной инстанций» устанавливается, что при заключении соглашения об оказании юридической помощи выплата адвокату вознаграждения производится в размере достигнутого соглашения, либо в размере:</w:t>
      </w:r>
    </w:p>
    <w:p w14:paraId="61A90A77" w14:textId="77777777" w:rsidR="00853160" w:rsidRDefault="00853160" w:rsidP="00F50A8D">
      <w:pPr>
        <w:jc w:val="both"/>
        <w:rPr>
          <w:rFonts w:ascii="Times New Roman" w:hAnsi="Times New Roman" w:cs="Times New Roman"/>
          <w:sz w:val="28"/>
          <w:szCs w:val="28"/>
        </w:rPr>
      </w:pPr>
      <w:r>
        <w:rPr>
          <w:rFonts w:ascii="Times New Roman" w:hAnsi="Times New Roman" w:cs="Times New Roman"/>
          <w:sz w:val="28"/>
          <w:szCs w:val="28"/>
        </w:rPr>
        <w:t xml:space="preserve">    - не менее 10 000 рублей за составление апелляционной жалобы на решение суда; </w:t>
      </w:r>
    </w:p>
    <w:p w14:paraId="05771CE5" w14:textId="2B35743F" w:rsidR="00853160" w:rsidRDefault="00853160" w:rsidP="00F50A8D">
      <w:pPr>
        <w:jc w:val="both"/>
        <w:rPr>
          <w:rFonts w:ascii="Times New Roman" w:hAnsi="Times New Roman" w:cs="Times New Roman"/>
          <w:sz w:val="28"/>
          <w:szCs w:val="28"/>
        </w:rPr>
      </w:pPr>
      <w:r>
        <w:rPr>
          <w:rFonts w:ascii="Times New Roman" w:hAnsi="Times New Roman" w:cs="Times New Roman"/>
          <w:sz w:val="28"/>
          <w:szCs w:val="28"/>
        </w:rPr>
        <w:t xml:space="preserve">    - не менее 8 000 рублей за составление частной жалобы на определение суда, а также жалобы по делу об административном правонарушении, возражений на представления и жалобы адвокатом, не участвующим в суде первой инстанции;</w:t>
      </w:r>
    </w:p>
    <w:p w14:paraId="3CB95E8B" w14:textId="2E6CC32E" w:rsidR="00853160" w:rsidRDefault="00853160" w:rsidP="00F50A8D">
      <w:pPr>
        <w:jc w:val="both"/>
        <w:rPr>
          <w:rFonts w:ascii="Times New Roman" w:hAnsi="Times New Roman" w:cs="Times New Roman"/>
          <w:sz w:val="28"/>
          <w:szCs w:val="28"/>
        </w:rPr>
      </w:pPr>
      <w:r>
        <w:rPr>
          <w:rFonts w:ascii="Times New Roman" w:hAnsi="Times New Roman" w:cs="Times New Roman"/>
          <w:sz w:val="28"/>
          <w:szCs w:val="28"/>
        </w:rPr>
        <w:t xml:space="preserve">   - не менее 8 000 рублей за ведение дела в отношении одного лица в суде второй инстанции адвокатом, участвующим по этому делу в суде первой инстанции;</w:t>
      </w:r>
    </w:p>
    <w:p w14:paraId="5BCED2D8" w14:textId="0A5E7313" w:rsidR="00881737" w:rsidRDefault="00881737" w:rsidP="00F50A8D">
      <w:pPr>
        <w:jc w:val="both"/>
        <w:rPr>
          <w:rFonts w:ascii="Times New Roman" w:hAnsi="Times New Roman" w:cs="Times New Roman"/>
          <w:sz w:val="28"/>
          <w:szCs w:val="28"/>
        </w:rPr>
      </w:pPr>
      <w:r>
        <w:rPr>
          <w:rFonts w:ascii="Times New Roman" w:hAnsi="Times New Roman" w:cs="Times New Roman"/>
          <w:sz w:val="28"/>
          <w:szCs w:val="28"/>
        </w:rPr>
        <w:t xml:space="preserve">   - не менее 10 000 рублей за подготовку и изучение дела к ведению его в апелляционной и кассационной инстанциях;</w:t>
      </w:r>
    </w:p>
    <w:p w14:paraId="6017C146" w14:textId="7E1E972C" w:rsidR="00881737" w:rsidRDefault="00881737" w:rsidP="00F50A8D">
      <w:pPr>
        <w:jc w:val="both"/>
        <w:rPr>
          <w:rFonts w:ascii="Times New Roman" w:hAnsi="Times New Roman" w:cs="Times New Roman"/>
          <w:sz w:val="28"/>
          <w:szCs w:val="28"/>
        </w:rPr>
      </w:pPr>
      <w:r>
        <w:rPr>
          <w:rFonts w:ascii="Times New Roman" w:hAnsi="Times New Roman" w:cs="Times New Roman"/>
          <w:sz w:val="28"/>
          <w:szCs w:val="28"/>
        </w:rPr>
        <w:t xml:space="preserve">   - не менее 15 000 рублей за подготовку и изучение дела к ведению его в надзорной инстанции (Президиум Верховного Суда РФ);</w:t>
      </w:r>
    </w:p>
    <w:p w14:paraId="69E929CC" w14:textId="1DDA4ED8" w:rsidR="00881737" w:rsidRDefault="00881737" w:rsidP="00F50A8D">
      <w:pPr>
        <w:jc w:val="both"/>
        <w:rPr>
          <w:rFonts w:ascii="Times New Roman" w:hAnsi="Times New Roman" w:cs="Times New Roman"/>
          <w:sz w:val="28"/>
          <w:szCs w:val="28"/>
        </w:rPr>
      </w:pPr>
      <w:r>
        <w:rPr>
          <w:rFonts w:ascii="Times New Roman" w:hAnsi="Times New Roman" w:cs="Times New Roman"/>
          <w:sz w:val="28"/>
          <w:szCs w:val="28"/>
        </w:rPr>
        <w:t xml:space="preserve">   - не менее 10 000 рублей за составление жалобы на вступившие в законную силу решение, определение, постановление суда адвокатом, участвующим в суде первой или второй инстанции, и не менее 17 000 рублей – адвокатом, не участвовавшим в суде первой или второй инстанции;</w:t>
      </w:r>
    </w:p>
    <w:p w14:paraId="2E80EA0A" w14:textId="794CFDFF" w:rsidR="00881737" w:rsidRDefault="00881737" w:rsidP="00F50A8D">
      <w:pPr>
        <w:jc w:val="both"/>
        <w:rPr>
          <w:rFonts w:ascii="Times New Roman" w:hAnsi="Times New Roman" w:cs="Times New Roman"/>
          <w:sz w:val="28"/>
          <w:szCs w:val="28"/>
        </w:rPr>
      </w:pPr>
      <w:r>
        <w:rPr>
          <w:rFonts w:ascii="Times New Roman" w:hAnsi="Times New Roman" w:cs="Times New Roman"/>
          <w:sz w:val="28"/>
          <w:szCs w:val="28"/>
        </w:rPr>
        <w:t xml:space="preserve">   - не менее 15 000 рублей за участие адвоката в заседании суда кассационной инстанции;</w:t>
      </w:r>
    </w:p>
    <w:p w14:paraId="568E3C85" w14:textId="77777777" w:rsidR="00881737" w:rsidRDefault="00881737" w:rsidP="00F50A8D">
      <w:pPr>
        <w:jc w:val="both"/>
        <w:rPr>
          <w:rFonts w:ascii="Times New Roman" w:hAnsi="Times New Roman" w:cs="Times New Roman"/>
          <w:sz w:val="28"/>
          <w:szCs w:val="28"/>
        </w:rPr>
      </w:pPr>
      <w:r>
        <w:rPr>
          <w:rFonts w:ascii="Times New Roman" w:hAnsi="Times New Roman" w:cs="Times New Roman"/>
          <w:sz w:val="28"/>
          <w:szCs w:val="28"/>
        </w:rPr>
        <w:t xml:space="preserve">   - не менее 30 000 рублей за участие адвоката в заседании суда надзорной инстанции (Президиум Верховного Суда РФ).</w:t>
      </w:r>
    </w:p>
    <w:p w14:paraId="62DCEF78" w14:textId="77777777" w:rsidR="00881737" w:rsidRDefault="00881737" w:rsidP="00F50A8D">
      <w:pPr>
        <w:jc w:val="both"/>
        <w:rPr>
          <w:rFonts w:ascii="Times New Roman" w:hAnsi="Times New Roman" w:cs="Times New Roman"/>
          <w:sz w:val="28"/>
          <w:szCs w:val="28"/>
        </w:rPr>
      </w:pPr>
      <w:r>
        <w:rPr>
          <w:rFonts w:ascii="Times New Roman" w:hAnsi="Times New Roman" w:cs="Times New Roman"/>
          <w:sz w:val="28"/>
          <w:szCs w:val="28"/>
        </w:rPr>
        <w:t xml:space="preserve">    Кроме того, методическими рекомендациями установлено, что при выезде адвоката на дом или в другие места по просьбе доверителя, оплата производится не менее чем в двойном размере, а также взимаются расходы на командировку (стоимость проезда любым видом транспорта, оплата проживания, суточных – не менее 5 000 рублей в сутки, иные расходы).</w:t>
      </w:r>
    </w:p>
    <w:p w14:paraId="10DDB693" w14:textId="77777777" w:rsidR="00017AE9" w:rsidRDefault="00881737" w:rsidP="00F50A8D">
      <w:pPr>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установленные настоящими рекомендациями размеры оплаты адвокатам вознаграждения</w:t>
      </w:r>
      <w:r w:rsidR="002140B5">
        <w:rPr>
          <w:rFonts w:ascii="Times New Roman" w:hAnsi="Times New Roman" w:cs="Times New Roman"/>
          <w:sz w:val="28"/>
          <w:szCs w:val="28"/>
        </w:rPr>
        <w:t xml:space="preserve"> проверены судебной практикой и ими руководствуются арбитражные и федеральные суды всех уровней.</w:t>
      </w:r>
    </w:p>
    <w:p w14:paraId="2917B314" w14:textId="5A7B72CC" w:rsidR="00670C4D" w:rsidRPr="00670C4D" w:rsidRDefault="004A0473" w:rsidP="00670C4D">
      <w:pPr>
        <w:jc w:val="both"/>
        <w:rPr>
          <w:rFonts w:ascii="Times New Roman" w:hAnsi="Times New Roman" w:cs="Times New Roman"/>
          <w:sz w:val="28"/>
          <w:szCs w:val="28"/>
        </w:rPr>
      </w:pPr>
      <w:r>
        <w:rPr>
          <w:rFonts w:ascii="Times New Roman" w:hAnsi="Times New Roman" w:cs="Times New Roman"/>
          <w:sz w:val="28"/>
          <w:szCs w:val="28"/>
        </w:rPr>
        <w:t xml:space="preserve">    2. В соответствии с пунктом 3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на территории Новосибирской области</w:t>
      </w:r>
      <w:r w:rsidR="00D14EB5">
        <w:rPr>
          <w:rFonts w:ascii="Times New Roman" w:hAnsi="Times New Roman" w:cs="Times New Roman"/>
          <w:sz w:val="28"/>
          <w:szCs w:val="28"/>
        </w:rPr>
        <w:t>, утвержденным постановлением Правительства Новосибирской области от 29.01.2013 г. № 29-п, оплата труда адвокатов установлена в следующих размерах:</w:t>
      </w:r>
    </w:p>
    <w:p w14:paraId="0D3DBF24" w14:textId="3B4240A7" w:rsidR="00670C4D" w:rsidRPr="00670C4D" w:rsidRDefault="00670C4D" w:rsidP="00670C4D">
      <w:pPr>
        <w:jc w:val="both"/>
        <w:rPr>
          <w:rFonts w:ascii="Times New Roman" w:hAnsi="Times New Roman" w:cs="Times New Roman"/>
          <w:sz w:val="28"/>
          <w:szCs w:val="28"/>
        </w:rPr>
      </w:pPr>
      <w:r>
        <w:rPr>
          <w:rFonts w:ascii="Times New Roman" w:hAnsi="Times New Roman" w:cs="Times New Roman"/>
          <w:sz w:val="28"/>
          <w:szCs w:val="28"/>
        </w:rPr>
        <w:t xml:space="preserve">     1)  </w:t>
      </w:r>
      <w:r w:rsidRPr="00670C4D">
        <w:rPr>
          <w:rFonts w:ascii="Times New Roman" w:hAnsi="Times New Roman" w:cs="Times New Roman"/>
          <w:sz w:val="28"/>
          <w:szCs w:val="28"/>
        </w:rPr>
        <w:t>600 рублей – правовое консультирование в устной форме;</w:t>
      </w:r>
    </w:p>
    <w:p w14:paraId="14DA7663" w14:textId="1031CAAE" w:rsidR="00670C4D" w:rsidRPr="00670C4D" w:rsidRDefault="00670C4D" w:rsidP="00670C4D">
      <w:pPr>
        <w:pStyle w:val="a3"/>
        <w:numPr>
          <w:ilvl w:val="0"/>
          <w:numId w:val="3"/>
        </w:numPr>
        <w:jc w:val="both"/>
        <w:rPr>
          <w:rFonts w:ascii="Times New Roman" w:hAnsi="Times New Roman" w:cs="Times New Roman"/>
          <w:sz w:val="28"/>
          <w:szCs w:val="28"/>
        </w:rPr>
      </w:pPr>
      <w:r w:rsidRPr="00670C4D">
        <w:rPr>
          <w:rFonts w:ascii="Times New Roman" w:hAnsi="Times New Roman" w:cs="Times New Roman"/>
          <w:sz w:val="28"/>
          <w:szCs w:val="28"/>
        </w:rPr>
        <w:t>850 рублей – правовое консультирование в письменной форме;</w:t>
      </w:r>
    </w:p>
    <w:p w14:paraId="1BFC712F" w14:textId="4BD669AD" w:rsidR="00670C4D" w:rsidRPr="00670C4D" w:rsidRDefault="00670C4D" w:rsidP="00670C4D">
      <w:pPr>
        <w:jc w:val="both"/>
        <w:rPr>
          <w:rFonts w:ascii="Times New Roman" w:hAnsi="Times New Roman" w:cs="Times New Roman"/>
          <w:sz w:val="28"/>
          <w:szCs w:val="28"/>
        </w:rPr>
      </w:pPr>
      <w:r>
        <w:rPr>
          <w:rFonts w:ascii="Times New Roman" w:hAnsi="Times New Roman" w:cs="Times New Roman"/>
          <w:sz w:val="28"/>
          <w:szCs w:val="28"/>
        </w:rPr>
        <w:t xml:space="preserve">     3) </w:t>
      </w:r>
      <w:r w:rsidRPr="00670C4D">
        <w:rPr>
          <w:rFonts w:ascii="Times New Roman" w:hAnsi="Times New Roman" w:cs="Times New Roman"/>
          <w:sz w:val="28"/>
          <w:szCs w:val="28"/>
        </w:rPr>
        <w:t>900 рублей – составление заявлений, жалоб, ходатайств и других документов п</w:t>
      </w:r>
      <w:r w:rsidR="00450B1F">
        <w:rPr>
          <w:rFonts w:ascii="Times New Roman" w:hAnsi="Times New Roman" w:cs="Times New Roman"/>
          <w:sz w:val="28"/>
          <w:szCs w:val="28"/>
        </w:rPr>
        <w:t>равового характера</w:t>
      </w:r>
      <w:r w:rsidRPr="00670C4D">
        <w:rPr>
          <w:rFonts w:ascii="Times New Roman" w:hAnsi="Times New Roman" w:cs="Times New Roman"/>
          <w:sz w:val="28"/>
          <w:szCs w:val="28"/>
        </w:rPr>
        <w:t>;</w:t>
      </w:r>
    </w:p>
    <w:p w14:paraId="3E8EDAE9" w14:textId="5601AE85" w:rsidR="00670C4D" w:rsidRPr="00670C4D" w:rsidRDefault="00670C4D" w:rsidP="00670C4D">
      <w:pPr>
        <w:jc w:val="both"/>
        <w:rPr>
          <w:rFonts w:ascii="Times New Roman" w:hAnsi="Times New Roman" w:cs="Times New Roman"/>
          <w:sz w:val="28"/>
          <w:szCs w:val="28"/>
        </w:rPr>
      </w:pPr>
      <w:r>
        <w:rPr>
          <w:rFonts w:ascii="Times New Roman" w:hAnsi="Times New Roman" w:cs="Times New Roman"/>
          <w:sz w:val="28"/>
          <w:szCs w:val="28"/>
        </w:rPr>
        <w:t xml:space="preserve">     4) </w:t>
      </w:r>
      <w:r w:rsidRPr="00670C4D">
        <w:rPr>
          <w:rFonts w:ascii="Times New Roman" w:hAnsi="Times New Roman" w:cs="Times New Roman"/>
          <w:sz w:val="28"/>
          <w:szCs w:val="28"/>
        </w:rPr>
        <w:t>1100 рублей – за каждый день, в котором адвокат занят выполнением поручения по представлению интересов гражданина в государственных и муниципальных органах власти и организациях в случаях и в порядке, установленных Федеральным законом от 21.11.2011 г. № 324-ФЗ «О бесплатной юридической помощи в Российской Федерации», иными федеральными законами и законами Новосибирской области;</w:t>
      </w:r>
      <w:r>
        <w:rPr>
          <w:rFonts w:ascii="Times New Roman" w:hAnsi="Times New Roman" w:cs="Times New Roman"/>
          <w:sz w:val="28"/>
          <w:szCs w:val="28"/>
        </w:rPr>
        <w:t xml:space="preserve"> </w:t>
      </w:r>
    </w:p>
    <w:p w14:paraId="0970F763" w14:textId="5570733C" w:rsidR="00670C4D" w:rsidRPr="00670C4D" w:rsidRDefault="00670C4D" w:rsidP="00670C4D">
      <w:pPr>
        <w:jc w:val="both"/>
        <w:rPr>
          <w:rFonts w:ascii="Times New Roman" w:hAnsi="Times New Roman" w:cs="Times New Roman"/>
          <w:sz w:val="28"/>
          <w:szCs w:val="28"/>
        </w:rPr>
      </w:pPr>
      <w:r>
        <w:rPr>
          <w:rFonts w:ascii="Times New Roman" w:hAnsi="Times New Roman" w:cs="Times New Roman"/>
          <w:sz w:val="28"/>
          <w:szCs w:val="28"/>
        </w:rPr>
        <w:t xml:space="preserve">     5) </w:t>
      </w:r>
      <w:r w:rsidRPr="00670C4D">
        <w:rPr>
          <w:rFonts w:ascii="Times New Roman" w:hAnsi="Times New Roman" w:cs="Times New Roman"/>
          <w:sz w:val="28"/>
          <w:szCs w:val="28"/>
        </w:rPr>
        <w:t>1500 рублей – за каждый день (независимо от фактически потраченного времени), в котором адвокат занят выполнением поручения по представлению граждан в гражданском судопроизводстве по назначению суда, а также по представлению интересов граждан в судах, государственных и муниципальных органах и организациях, если они являются:</w:t>
      </w:r>
    </w:p>
    <w:p w14:paraId="4DCF432B" w14:textId="77777777"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а)</w:t>
      </w:r>
      <w:r w:rsidRPr="00670C4D">
        <w:rPr>
          <w:rFonts w:ascii="Times New Roman" w:hAnsi="Times New Roman" w:cs="Times New Roman"/>
          <w:b/>
          <w:sz w:val="28"/>
          <w:szCs w:val="28"/>
        </w:rPr>
        <w:t xml:space="preserve"> </w:t>
      </w:r>
      <w:r w:rsidRPr="00670C4D">
        <w:rPr>
          <w:rFonts w:ascii="Times New Roman" w:hAnsi="Times New Roman" w:cs="Times New Roman"/>
          <w:sz w:val="28"/>
          <w:szCs w:val="28"/>
        </w:rPr>
        <w:t>истцами (заявителями) при рассмотрении судами дел о взыскании алиментов; возмещении вреда, причиненного смертью кормильца, увечьем или иным повреждением здоровья, связанным с трудовой деятельностью;</w:t>
      </w:r>
    </w:p>
    <w:p w14:paraId="235096EC" w14:textId="77777777"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б) гражданами, в отношении которых судом рассматривается заявление о признании их недееспособными;</w:t>
      </w:r>
    </w:p>
    <w:p w14:paraId="65BAAE74" w14:textId="77777777"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в)</w:t>
      </w:r>
      <w:r w:rsidRPr="00670C4D">
        <w:rPr>
          <w:rFonts w:ascii="Times New Roman" w:hAnsi="Times New Roman" w:cs="Times New Roman"/>
          <w:b/>
          <w:sz w:val="28"/>
          <w:szCs w:val="28"/>
        </w:rPr>
        <w:t xml:space="preserve"> </w:t>
      </w:r>
      <w:r w:rsidRPr="00670C4D">
        <w:rPr>
          <w:rFonts w:ascii="Times New Roman" w:hAnsi="Times New Roman" w:cs="Times New Roman"/>
          <w:sz w:val="28"/>
          <w:szCs w:val="28"/>
        </w:rPr>
        <w:t>гражданами, пострадавшими от политических репрессий, по вопросам, связанным с реабилитацией;</w:t>
      </w:r>
    </w:p>
    <w:p w14:paraId="45C3865C" w14:textId="77777777"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г)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14:paraId="790658AD" w14:textId="19910979"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6)</w:t>
      </w:r>
      <w:r w:rsidRPr="00670C4D">
        <w:rPr>
          <w:rFonts w:ascii="Times New Roman" w:hAnsi="Times New Roman" w:cs="Times New Roman"/>
          <w:b/>
          <w:sz w:val="28"/>
          <w:szCs w:val="28"/>
        </w:rPr>
        <w:t xml:space="preserve"> </w:t>
      </w:r>
      <w:r w:rsidRPr="00670C4D">
        <w:rPr>
          <w:rFonts w:ascii="Times New Roman" w:hAnsi="Times New Roman" w:cs="Times New Roman"/>
          <w:sz w:val="28"/>
          <w:szCs w:val="28"/>
        </w:rPr>
        <w:t>2000 рублей – за каждый день (независимо от фактически потраченного времени), в котором адвокат занят выполнением поручения по представлению интересов граждан в судах, государственных и муниципальных органах и организациях, если они являются истцами и ответчиками при рассмотрении судами дел о:</w:t>
      </w:r>
    </w:p>
    <w:p w14:paraId="0384DC36" w14:textId="77777777"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а)</w:t>
      </w:r>
      <w:r w:rsidRPr="00670C4D">
        <w:rPr>
          <w:rFonts w:ascii="Times New Roman" w:hAnsi="Times New Roman" w:cs="Times New Roman"/>
          <w:b/>
          <w:sz w:val="28"/>
          <w:szCs w:val="28"/>
        </w:rPr>
        <w:t xml:space="preserve"> </w:t>
      </w:r>
      <w:r w:rsidRPr="00670C4D">
        <w:rPr>
          <w:rFonts w:ascii="Times New Roman" w:hAnsi="Times New Roman" w:cs="Times New Roman"/>
          <w:sz w:val="28"/>
          <w:szCs w:val="28"/>
        </w:rPr>
        <w:t>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14:paraId="1B00C4BC" w14:textId="77777777"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14:paraId="07880DDB" w14:textId="77777777"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в)</w:t>
      </w:r>
      <w:r w:rsidRPr="00670C4D">
        <w:rPr>
          <w:rFonts w:ascii="Times New Roman" w:hAnsi="Times New Roman" w:cs="Times New Roman"/>
          <w:b/>
          <w:sz w:val="28"/>
          <w:szCs w:val="28"/>
        </w:rPr>
        <w:t xml:space="preserve"> </w:t>
      </w:r>
      <w:r w:rsidRPr="00670C4D">
        <w:rPr>
          <w:rFonts w:ascii="Times New Roman" w:hAnsi="Times New Roman" w:cs="Times New Roman"/>
          <w:sz w:val="28"/>
          <w:szCs w:val="28"/>
        </w:rPr>
        <w:t>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09884ED2" w14:textId="04F75DE4"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Размер оплаты труда адвокату за оказание бесплатной юридической помощи увеличивается на 25% от указанных</w:t>
      </w:r>
      <w:r>
        <w:rPr>
          <w:rFonts w:ascii="Times New Roman" w:hAnsi="Times New Roman" w:cs="Times New Roman"/>
          <w:sz w:val="28"/>
          <w:szCs w:val="28"/>
        </w:rPr>
        <w:t xml:space="preserve"> выше размеров </w:t>
      </w:r>
      <w:r w:rsidRPr="00670C4D">
        <w:rPr>
          <w:rFonts w:ascii="Times New Roman" w:hAnsi="Times New Roman" w:cs="Times New Roman"/>
          <w:sz w:val="28"/>
          <w:szCs w:val="28"/>
        </w:rPr>
        <w:t>в случаях выезда адвоката в процессе оказания юридической помощи:</w:t>
      </w:r>
    </w:p>
    <w:p w14:paraId="4D4493F9" w14:textId="77777777"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1) на дом к инвалиду первой группы;</w:t>
      </w:r>
    </w:p>
    <w:p w14:paraId="5AED8E73" w14:textId="77777777"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2) в психиатрические лечебные учреждения;</w:t>
      </w:r>
    </w:p>
    <w:p w14:paraId="667EA732" w14:textId="77777777" w:rsidR="00670C4D" w:rsidRP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3) в учреждения социального обслуживания граждан пожилого возраста и инвалидов;</w:t>
      </w:r>
    </w:p>
    <w:p w14:paraId="23E105B4" w14:textId="77777777" w:rsidR="00670C4D" w:rsidRDefault="00670C4D" w:rsidP="00670C4D">
      <w:pPr>
        <w:ind w:firstLine="284"/>
        <w:jc w:val="both"/>
        <w:rPr>
          <w:rFonts w:ascii="Times New Roman" w:hAnsi="Times New Roman" w:cs="Times New Roman"/>
          <w:sz w:val="28"/>
          <w:szCs w:val="28"/>
        </w:rPr>
      </w:pPr>
      <w:r w:rsidRPr="00670C4D">
        <w:rPr>
          <w:rFonts w:ascii="Times New Roman" w:hAnsi="Times New Roman" w:cs="Times New Roman"/>
          <w:sz w:val="28"/>
          <w:szCs w:val="28"/>
        </w:rPr>
        <w:t>4</w:t>
      </w:r>
      <w:r w:rsidRPr="00670C4D">
        <w:rPr>
          <w:rFonts w:ascii="Times New Roman" w:hAnsi="Times New Roman" w:cs="Times New Roman"/>
          <w:b/>
          <w:sz w:val="28"/>
          <w:szCs w:val="28"/>
        </w:rPr>
        <w:t>)</w:t>
      </w:r>
      <w:r w:rsidRPr="00670C4D">
        <w:rPr>
          <w:rFonts w:ascii="Times New Roman" w:hAnsi="Times New Roman" w:cs="Times New Roman"/>
          <w:sz w:val="28"/>
          <w:szCs w:val="28"/>
        </w:rPr>
        <w:t xml:space="preserve"> в учреждения системы профилактики безнадзорности и правонарушений несовершеннолетних, а также в места лишения свободы несовершеннолетних.</w:t>
      </w:r>
    </w:p>
    <w:p w14:paraId="352DC924" w14:textId="67872FEF" w:rsidR="00141E5D" w:rsidRDefault="00141E5D" w:rsidP="00670C4D">
      <w:pPr>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E34D59">
        <w:rPr>
          <w:rFonts w:ascii="Times New Roman" w:hAnsi="Times New Roman" w:cs="Times New Roman"/>
          <w:sz w:val="28"/>
          <w:szCs w:val="28"/>
        </w:rPr>
        <w:t>Таким образом, сравнительный анализ указанных выше размеров оплаты труда адвокатов при двух видах адвокатской деятельности свидетельствует о том, что с января 2013 г. адвокаты, участвующие в государственной системе бесплатной юридической помощи малообеспеченным и наименее защищенным гражданам, которые порой оказывались в сложных жизненных ситуациях, находились в невыгодном финансовом положении по сравнению с теми адвокатами,  которые оказывали юридическую помощь на основе заключаемых соглашений с установлением вознаграждения в размерах, определяемых ст. 25 Федерального закона «Об адвокатской деятельности и адвокатуре в Российской Федерации», и Методическими рекомендациями по размерам оплаты юридической помощи, оказываемой адвокатами физическим и юридическим лицам, утвержденных решением Совета Адвокатской палаты Новосибирской области от 21.07.2015 г. с дополнениями от 26.07.2016 г.</w:t>
      </w:r>
    </w:p>
    <w:p w14:paraId="6C2522AC" w14:textId="1C1A1CF8" w:rsidR="00450B1F" w:rsidRDefault="00450B1F" w:rsidP="00670C4D">
      <w:pPr>
        <w:ind w:firstLine="284"/>
        <w:jc w:val="both"/>
        <w:rPr>
          <w:rFonts w:ascii="Times New Roman" w:hAnsi="Times New Roman" w:cs="Times New Roman"/>
          <w:sz w:val="28"/>
          <w:szCs w:val="28"/>
        </w:rPr>
      </w:pPr>
      <w:r>
        <w:rPr>
          <w:rFonts w:ascii="Times New Roman" w:hAnsi="Times New Roman" w:cs="Times New Roman"/>
          <w:sz w:val="28"/>
          <w:szCs w:val="28"/>
        </w:rPr>
        <w:t>Между тем, в соответствии с требованиями федерального законодательства об адвокатской деятельности и адвокатуре оказание гражданам юридической помощи</w:t>
      </w:r>
      <w:r w:rsidR="00FB54AE">
        <w:rPr>
          <w:rFonts w:ascii="Times New Roman" w:hAnsi="Times New Roman" w:cs="Times New Roman"/>
          <w:sz w:val="28"/>
          <w:szCs w:val="28"/>
        </w:rPr>
        <w:t xml:space="preserve"> бесплатно</w:t>
      </w:r>
      <w:r>
        <w:rPr>
          <w:rFonts w:ascii="Times New Roman" w:hAnsi="Times New Roman" w:cs="Times New Roman"/>
          <w:sz w:val="28"/>
          <w:szCs w:val="28"/>
        </w:rPr>
        <w:t xml:space="preserve"> должно быть такого же высокого уровня, как за гонорар (п. 8 ст. 10 Кодекса профессиональной этики адвоката). </w:t>
      </w:r>
    </w:p>
    <w:p w14:paraId="25C970D0" w14:textId="730405FB" w:rsidR="00245546" w:rsidRDefault="00245546" w:rsidP="00670C4D">
      <w:pPr>
        <w:ind w:firstLine="284"/>
        <w:jc w:val="both"/>
        <w:rPr>
          <w:rFonts w:ascii="Times New Roman" w:hAnsi="Times New Roman" w:cs="Times New Roman"/>
          <w:sz w:val="28"/>
          <w:szCs w:val="28"/>
        </w:rPr>
      </w:pPr>
      <w:r>
        <w:rPr>
          <w:rFonts w:ascii="Times New Roman" w:hAnsi="Times New Roman" w:cs="Times New Roman"/>
          <w:sz w:val="28"/>
          <w:szCs w:val="28"/>
        </w:rPr>
        <w:t>Настоящие предложения направлены как на устранение этого несоответствия, так и на дальнейшее привлечение адвокатов к участию в государственной системе бесплатной юридической помощи.</w:t>
      </w:r>
    </w:p>
    <w:p w14:paraId="3C004FD9" w14:textId="6BC8CA19" w:rsidR="00245546" w:rsidRDefault="00245546" w:rsidP="00670C4D">
      <w:pPr>
        <w:ind w:firstLine="284"/>
        <w:jc w:val="both"/>
        <w:rPr>
          <w:rFonts w:ascii="Times New Roman" w:hAnsi="Times New Roman" w:cs="Times New Roman"/>
          <w:sz w:val="28"/>
          <w:szCs w:val="28"/>
        </w:rPr>
      </w:pPr>
      <w:r>
        <w:rPr>
          <w:rFonts w:ascii="Times New Roman" w:hAnsi="Times New Roman" w:cs="Times New Roman"/>
          <w:sz w:val="28"/>
          <w:szCs w:val="28"/>
        </w:rPr>
        <w:t>4. При выработке предложений по увеличению размеров оплаты труда адвокатов, участвующих в государственной системе бесплатной юридической помощи, учитывалась как сложившаяся в регионе практика минимальной оплаты труда адвокатов по соглашениям, так и инфляционные процессы.</w:t>
      </w:r>
    </w:p>
    <w:p w14:paraId="2EA789D1" w14:textId="71E5EDF2" w:rsidR="00245546" w:rsidRDefault="00245546" w:rsidP="00670C4D">
      <w:pPr>
        <w:ind w:firstLine="284"/>
        <w:jc w:val="both"/>
        <w:rPr>
          <w:rFonts w:ascii="Times New Roman" w:hAnsi="Times New Roman" w:cs="Times New Roman"/>
          <w:sz w:val="28"/>
          <w:szCs w:val="28"/>
        </w:rPr>
      </w:pPr>
      <w:r>
        <w:rPr>
          <w:rFonts w:ascii="Times New Roman" w:hAnsi="Times New Roman" w:cs="Times New Roman"/>
          <w:sz w:val="28"/>
          <w:szCs w:val="28"/>
        </w:rPr>
        <w:t xml:space="preserve">Так, согласно данным </w:t>
      </w:r>
      <w:r w:rsidR="00ED11EF">
        <w:rPr>
          <w:rFonts w:ascii="Times New Roman" w:hAnsi="Times New Roman" w:cs="Times New Roman"/>
          <w:sz w:val="28"/>
          <w:szCs w:val="28"/>
        </w:rPr>
        <w:t>Федеральной службы государственной статистики (</w:t>
      </w:r>
      <w:hyperlink r:id="rId9" w:history="1">
        <w:r w:rsidR="00ED11EF" w:rsidRPr="000A2E32">
          <w:rPr>
            <w:rStyle w:val="a4"/>
            <w:rFonts w:ascii="Times New Roman" w:hAnsi="Times New Roman" w:cs="Times New Roman"/>
            <w:sz w:val="28"/>
            <w:szCs w:val="28"/>
            <w:lang w:val="en-US"/>
          </w:rPr>
          <w:t>www</w:t>
        </w:r>
        <w:r w:rsidR="00ED11EF" w:rsidRPr="00B95C94">
          <w:rPr>
            <w:rStyle w:val="a4"/>
            <w:rFonts w:ascii="Times New Roman" w:hAnsi="Times New Roman" w:cs="Times New Roman"/>
            <w:sz w:val="28"/>
            <w:szCs w:val="28"/>
          </w:rPr>
          <w:t>.</w:t>
        </w:r>
        <w:r w:rsidR="00ED11EF" w:rsidRPr="000A2E32">
          <w:rPr>
            <w:rStyle w:val="a4"/>
            <w:rFonts w:ascii="Times New Roman" w:hAnsi="Times New Roman" w:cs="Times New Roman"/>
            <w:sz w:val="28"/>
            <w:szCs w:val="28"/>
            <w:lang w:val="en-US"/>
          </w:rPr>
          <w:t>gks</w:t>
        </w:r>
        <w:r w:rsidR="00ED11EF" w:rsidRPr="00B95C94">
          <w:rPr>
            <w:rStyle w:val="a4"/>
            <w:rFonts w:ascii="Times New Roman" w:hAnsi="Times New Roman" w:cs="Times New Roman"/>
            <w:sz w:val="28"/>
            <w:szCs w:val="28"/>
          </w:rPr>
          <w:t>.</w:t>
        </w:r>
        <w:r w:rsidR="00ED11EF" w:rsidRPr="000A2E32">
          <w:rPr>
            <w:rStyle w:val="a4"/>
            <w:rFonts w:ascii="Times New Roman" w:hAnsi="Times New Roman" w:cs="Times New Roman"/>
            <w:sz w:val="28"/>
            <w:szCs w:val="28"/>
            <w:lang w:val="en-US"/>
          </w:rPr>
          <w:t>ru</w:t>
        </w:r>
      </w:hyperlink>
      <w:r w:rsidR="00ED11EF" w:rsidRPr="00B95C94">
        <w:rPr>
          <w:rFonts w:ascii="Times New Roman" w:hAnsi="Times New Roman" w:cs="Times New Roman"/>
          <w:sz w:val="28"/>
          <w:szCs w:val="28"/>
        </w:rPr>
        <w:t>)</w:t>
      </w:r>
      <w:r w:rsidR="00ED11EF">
        <w:rPr>
          <w:rFonts w:ascii="Times New Roman" w:hAnsi="Times New Roman" w:cs="Times New Roman"/>
          <w:sz w:val="28"/>
          <w:szCs w:val="28"/>
        </w:rPr>
        <w:t>, Минэкономразвития (</w:t>
      </w:r>
      <w:hyperlink r:id="rId10" w:history="1">
        <w:r w:rsidR="00ED11EF" w:rsidRPr="000A2E32">
          <w:rPr>
            <w:rStyle w:val="a4"/>
            <w:rFonts w:ascii="Times New Roman" w:hAnsi="Times New Roman" w:cs="Times New Roman"/>
            <w:sz w:val="28"/>
            <w:szCs w:val="28"/>
            <w:lang w:val="en-US"/>
          </w:rPr>
          <w:t>www</w:t>
        </w:r>
        <w:r w:rsidR="00ED11EF" w:rsidRPr="00B95C94">
          <w:rPr>
            <w:rStyle w:val="a4"/>
            <w:rFonts w:ascii="Times New Roman" w:hAnsi="Times New Roman" w:cs="Times New Roman"/>
            <w:sz w:val="28"/>
            <w:szCs w:val="28"/>
          </w:rPr>
          <w:t>.</w:t>
        </w:r>
        <w:r w:rsidR="00ED11EF" w:rsidRPr="000A2E32">
          <w:rPr>
            <w:rStyle w:val="a4"/>
            <w:rFonts w:ascii="Times New Roman" w:hAnsi="Times New Roman" w:cs="Times New Roman"/>
            <w:sz w:val="28"/>
            <w:szCs w:val="28"/>
            <w:lang w:val="en-US"/>
          </w:rPr>
          <w:t>economy</w:t>
        </w:r>
        <w:r w:rsidR="00ED11EF" w:rsidRPr="00B95C94">
          <w:rPr>
            <w:rStyle w:val="a4"/>
            <w:rFonts w:ascii="Times New Roman" w:hAnsi="Times New Roman" w:cs="Times New Roman"/>
            <w:sz w:val="28"/>
            <w:szCs w:val="28"/>
          </w:rPr>
          <w:t>.</w:t>
        </w:r>
        <w:r w:rsidR="00ED11EF" w:rsidRPr="000A2E32">
          <w:rPr>
            <w:rStyle w:val="a4"/>
            <w:rFonts w:ascii="Times New Roman" w:hAnsi="Times New Roman" w:cs="Times New Roman"/>
            <w:sz w:val="28"/>
            <w:szCs w:val="28"/>
            <w:lang w:val="en-US"/>
          </w:rPr>
          <w:t>gov</w:t>
        </w:r>
        <w:r w:rsidR="00ED11EF" w:rsidRPr="00B95C94">
          <w:rPr>
            <w:rStyle w:val="a4"/>
            <w:rFonts w:ascii="Times New Roman" w:hAnsi="Times New Roman" w:cs="Times New Roman"/>
            <w:sz w:val="28"/>
            <w:szCs w:val="28"/>
          </w:rPr>
          <w:t>.</w:t>
        </w:r>
        <w:r w:rsidR="00ED11EF" w:rsidRPr="000A2E32">
          <w:rPr>
            <w:rStyle w:val="a4"/>
            <w:rFonts w:ascii="Times New Roman" w:hAnsi="Times New Roman" w:cs="Times New Roman"/>
            <w:sz w:val="28"/>
            <w:szCs w:val="28"/>
            <w:lang w:val="en-US"/>
          </w:rPr>
          <w:t>ru</w:t>
        </w:r>
      </w:hyperlink>
      <w:r w:rsidR="00ED11EF" w:rsidRPr="00B95C94">
        <w:rPr>
          <w:rFonts w:ascii="Times New Roman" w:hAnsi="Times New Roman" w:cs="Times New Roman"/>
          <w:sz w:val="28"/>
          <w:szCs w:val="28"/>
        </w:rPr>
        <w:t>)</w:t>
      </w:r>
      <w:r w:rsidR="00ED11EF">
        <w:rPr>
          <w:rFonts w:ascii="Times New Roman" w:hAnsi="Times New Roman" w:cs="Times New Roman"/>
          <w:sz w:val="28"/>
          <w:szCs w:val="28"/>
        </w:rPr>
        <w:t xml:space="preserve"> и </w:t>
      </w:r>
      <w:r>
        <w:rPr>
          <w:rFonts w:ascii="Times New Roman" w:hAnsi="Times New Roman" w:cs="Times New Roman"/>
          <w:sz w:val="28"/>
          <w:szCs w:val="28"/>
        </w:rPr>
        <w:t>Агенства Прогнозирования Экономики</w:t>
      </w:r>
      <w:r w:rsidR="00ED11EF">
        <w:rPr>
          <w:rFonts w:ascii="Times New Roman" w:hAnsi="Times New Roman" w:cs="Times New Roman"/>
          <w:sz w:val="28"/>
          <w:szCs w:val="28"/>
        </w:rPr>
        <w:t xml:space="preserve"> (</w:t>
      </w:r>
      <w:hyperlink r:id="rId11" w:history="1">
        <w:r w:rsidR="00ED11EF" w:rsidRPr="000A2E32">
          <w:rPr>
            <w:rStyle w:val="a4"/>
            <w:rFonts w:ascii="Times New Roman" w:hAnsi="Times New Roman" w:cs="Times New Roman"/>
            <w:sz w:val="28"/>
            <w:szCs w:val="28"/>
            <w:lang w:val="en-US"/>
          </w:rPr>
          <w:t>www</w:t>
        </w:r>
        <w:r w:rsidR="00ED11EF" w:rsidRPr="00B95C94">
          <w:rPr>
            <w:rStyle w:val="a4"/>
            <w:rFonts w:ascii="Times New Roman" w:hAnsi="Times New Roman" w:cs="Times New Roman"/>
            <w:sz w:val="28"/>
            <w:szCs w:val="28"/>
          </w:rPr>
          <w:t>.</w:t>
        </w:r>
        <w:r w:rsidR="00ED11EF" w:rsidRPr="000A2E32">
          <w:rPr>
            <w:rStyle w:val="a4"/>
            <w:rFonts w:ascii="Times New Roman" w:hAnsi="Times New Roman" w:cs="Times New Roman"/>
            <w:sz w:val="28"/>
            <w:szCs w:val="28"/>
            <w:lang w:val="en-US"/>
          </w:rPr>
          <w:t>apecon</w:t>
        </w:r>
        <w:r w:rsidR="00ED11EF" w:rsidRPr="00B95C94">
          <w:rPr>
            <w:rStyle w:val="a4"/>
            <w:rFonts w:ascii="Times New Roman" w:hAnsi="Times New Roman" w:cs="Times New Roman"/>
            <w:sz w:val="28"/>
            <w:szCs w:val="28"/>
          </w:rPr>
          <w:t>.</w:t>
        </w:r>
        <w:r w:rsidR="00ED11EF" w:rsidRPr="000A2E32">
          <w:rPr>
            <w:rStyle w:val="a4"/>
            <w:rFonts w:ascii="Times New Roman" w:hAnsi="Times New Roman" w:cs="Times New Roman"/>
            <w:sz w:val="28"/>
            <w:szCs w:val="28"/>
            <w:lang w:val="en-US"/>
          </w:rPr>
          <w:t>ru</w:t>
        </w:r>
      </w:hyperlink>
      <w:r w:rsidR="00ED11EF">
        <w:rPr>
          <w:rFonts w:ascii="Times New Roman" w:hAnsi="Times New Roman" w:cs="Times New Roman"/>
          <w:sz w:val="28"/>
          <w:szCs w:val="28"/>
        </w:rPr>
        <w:t xml:space="preserve">) в 2013 г. рост инфляции составлял 6,5%, в 2014 г. – 11,4%, в 2015 г. – 12,9%, в 2016 г. – 5,4%, в 2017 г. – от 6,5% до 3,9%. </w:t>
      </w:r>
    </w:p>
    <w:p w14:paraId="71D4203E" w14:textId="395D2EF9" w:rsidR="00ED11EF" w:rsidRDefault="00ED11EF" w:rsidP="00670C4D">
      <w:pPr>
        <w:ind w:firstLine="284"/>
        <w:jc w:val="both"/>
        <w:rPr>
          <w:rFonts w:ascii="Times New Roman" w:hAnsi="Times New Roman" w:cs="Times New Roman"/>
          <w:sz w:val="28"/>
          <w:szCs w:val="28"/>
        </w:rPr>
      </w:pPr>
      <w:r>
        <w:rPr>
          <w:rFonts w:ascii="Times New Roman" w:hAnsi="Times New Roman" w:cs="Times New Roman"/>
          <w:sz w:val="28"/>
          <w:szCs w:val="28"/>
        </w:rPr>
        <w:t>Оценка инфляции 2017 г. и прогнозы на 2018 г. вызывают споры специалистов, поэтому на 2018 г.  при прогнозе в 5,2% инфляция оценивается при максимальной отметке в 6,5% и при минимальной – в 3,9%.</w:t>
      </w:r>
    </w:p>
    <w:p w14:paraId="63D513B4" w14:textId="77777777" w:rsidR="00ED11EF" w:rsidRDefault="00ED11EF" w:rsidP="00670C4D">
      <w:pPr>
        <w:ind w:firstLine="284"/>
        <w:jc w:val="both"/>
        <w:rPr>
          <w:rFonts w:ascii="Times New Roman" w:hAnsi="Times New Roman" w:cs="Times New Roman"/>
          <w:sz w:val="28"/>
          <w:szCs w:val="28"/>
        </w:rPr>
      </w:pPr>
      <w:r>
        <w:rPr>
          <w:rFonts w:ascii="Times New Roman" w:hAnsi="Times New Roman" w:cs="Times New Roman"/>
          <w:sz w:val="28"/>
          <w:szCs w:val="28"/>
        </w:rPr>
        <w:t>Вместе с тем, уже в настоящее время оценивается рост стоимости товаров и услуг продовольственного назначения на 12%.</w:t>
      </w:r>
    </w:p>
    <w:p w14:paraId="6C0B977A" w14:textId="4248279F" w:rsidR="001803B4" w:rsidRDefault="00ED11EF" w:rsidP="00670C4D">
      <w:pPr>
        <w:ind w:firstLine="284"/>
        <w:jc w:val="both"/>
        <w:rPr>
          <w:rFonts w:ascii="Times New Roman" w:hAnsi="Times New Roman" w:cs="Times New Roman"/>
          <w:sz w:val="28"/>
          <w:szCs w:val="28"/>
        </w:rPr>
      </w:pPr>
      <w:r>
        <w:rPr>
          <w:rFonts w:ascii="Times New Roman" w:hAnsi="Times New Roman" w:cs="Times New Roman"/>
          <w:sz w:val="28"/>
          <w:szCs w:val="28"/>
        </w:rPr>
        <w:t xml:space="preserve">5. С учетом указанных обстоятельств предлагается </w:t>
      </w:r>
      <w:r w:rsidR="001803B4">
        <w:rPr>
          <w:rFonts w:ascii="Times New Roman" w:hAnsi="Times New Roman" w:cs="Times New Roman"/>
          <w:sz w:val="28"/>
          <w:szCs w:val="28"/>
        </w:rPr>
        <w:t xml:space="preserve">увеличить и </w:t>
      </w:r>
      <w:r>
        <w:rPr>
          <w:rFonts w:ascii="Times New Roman" w:hAnsi="Times New Roman" w:cs="Times New Roman"/>
          <w:sz w:val="28"/>
          <w:szCs w:val="28"/>
        </w:rPr>
        <w:t>установить следующие размеры оплаты труда адвокатов, участвующих в государственной системе бесплатной юридической помощи</w:t>
      </w:r>
      <w:r w:rsidR="001803B4">
        <w:rPr>
          <w:rFonts w:ascii="Times New Roman" w:hAnsi="Times New Roman" w:cs="Times New Roman"/>
          <w:sz w:val="28"/>
          <w:szCs w:val="28"/>
        </w:rPr>
        <w:t>:</w:t>
      </w:r>
    </w:p>
    <w:p w14:paraId="47A85911" w14:textId="25636BBA" w:rsidR="001803B4" w:rsidRPr="00670C4D" w:rsidRDefault="00450B1F" w:rsidP="001803B4">
      <w:pPr>
        <w:jc w:val="both"/>
        <w:rPr>
          <w:rFonts w:ascii="Times New Roman" w:hAnsi="Times New Roman" w:cs="Times New Roman"/>
          <w:sz w:val="28"/>
          <w:szCs w:val="28"/>
        </w:rPr>
      </w:pPr>
      <w:r>
        <w:rPr>
          <w:rFonts w:ascii="Times New Roman" w:hAnsi="Times New Roman" w:cs="Times New Roman"/>
          <w:sz w:val="28"/>
          <w:szCs w:val="28"/>
        </w:rPr>
        <w:t xml:space="preserve">     1)  1</w:t>
      </w:r>
      <w:r w:rsidR="001803B4">
        <w:rPr>
          <w:rFonts w:ascii="Times New Roman" w:hAnsi="Times New Roman" w:cs="Times New Roman"/>
          <w:sz w:val="28"/>
          <w:szCs w:val="28"/>
        </w:rPr>
        <w:t>0</w:t>
      </w:r>
      <w:r w:rsidR="001803B4" w:rsidRPr="00670C4D">
        <w:rPr>
          <w:rFonts w:ascii="Times New Roman" w:hAnsi="Times New Roman" w:cs="Times New Roman"/>
          <w:sz w:val="28"/>
          <w:szCs w:val="28"/>
        </w:rPr>
        <w:t>00 рублей – правовое консультирование в устной форме;</w:t>
      </w:r>
    </w:p>
    <w:p w14:paraId="206DC249" w14:textId="16A5F146" w:rsidR="001803B4" w:rsidRPr="00670C4D" w:rsidRDefault="00450B1F" w:rsidP="001803B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1</w:t>
      </w:r>
      <w:r w:rsidR="001803B4">
        <w:rPr>
          <w:rFonts w:ascii="Times New Roman" w:hAnsi="Times New Roman" w:cs="Times New Roman"/>
          <w:sz w:val="28"/>
          <w:szCs w:val="28"/>
        </w:rPr>
        <w:t>50</w:t>
      </w:r>
      <w:r w:rsidR="001803B4" w:rsidRPr="00670C4D">
        <w:rPr>
          <w:rFonts w:ascii="Times New Roman" w:hAnsi="Times New Roman" w:cs="Times New Roman"/>
          <w:sz w:val="28"/>
          <w:szCs w:val="28"/>
        </w:rPr>
        <w:t>0 рублей – правовое консультирование в письменной форме;</w:t>
      </w:r>
    </w:p>
    <w:p w14:paraId="2DC32D95" w14:textId="5AB7C834" w:rsidR="001803B4" w:rsidRPr="00670C4D" w:rsidRDefault="00450B1F" w:rsidP="001803B4">
      <w:pPr>
        <w:jc w:val="both"/>
        <w:rPr>
          <w:rFonts w:ascii="Times New Roman" w:hAnsi="Times New Roman" w:cs="Times New Roman"/>
          <w:sz w:val="28"/>
          <w:szCs w:val="28"/>
        </w:rPr>
      </w:pPr>
      <w:r>
        <w:rPr>
          <w:rFonts w:ascii="Times New Roman" w:hAnsi="Times New Roman" w:cs="Times New Roman"/>
          <w:sz w:val="28"/>
          <w:szCs w:val="28"/>
        </w:rPr>
        <w:t xml:space="preserve">     3) 2</w:t>
      </w:r>
      <w:r w:rsidR="001803B4">
        <w:rPr>
          <w:rFonts w:ascii="Times New Roman" w:hAnsi="Times New Roman" w:cs="Times New Roman"/>
          <w:sz w:val="28"/>
          <w:szCs w:val="28"/>
        </w:rPr>
        <w:t>5</w:t>
      </w:r>
      <w:r w:rsidR="001803B4" w:rsidRPr="00670C4D">
        <w:rPr>
          <w:rFonts w:ascii="Times New Roman" w:hAnsi="Times New Roman" w:cs="Times New Roman"/>
          <w:sz w:val="28"/>
          <w:szCs w:val="28"/>
        </w:rPr>
        <w:t>00 рублей – составление заявлений, жалоб, ходатайств и других документов п</w:t>
      </w:r>
      <w:r w:rsidR="005B40E4">
        <w:rPr>
          <w:rFonts w:ascii="Times New Roman" w:hAnsi="Times New Roman" w:cs="Times New Roman"/>
          <w:sz w:val="28"/>
          <w:szCs w:val="28"/>
        </w:rPr>
        <w:t>равового характера</w:t>
      </w:r>
      <w:r w:rsidR="001803B4" w:rsidRPr="00670C4D">
        <w:rPr>
          <w:rFonts w:ascii="Times New Roman" w:hAnsi="Times New Roman" w:cs="Times New Roman"/>
          <w:sz w:val="28"/>
          <w:szCs w:val="28"/>
        </w:rPr>
        <w:t>;</w:t>
      </w:r>
    </w:p>
    <w:p w14:paraId="33B87669" w14:textId="170459BA" w:rsidR="001803B4" w:rsidRPr="00670C4D" w:rsidRDefault="00450B1F" w:rsidP="001803B4">
      <w:pPr>
        <w:jc w:val="both"/>
        <w:rPr>
          <w:rFonts w:ascii="Times New Roman" w:hAnsi="Times New Roman" w:cs="Times New Roman"/>
          <w:sz w:val="28"/>
          <w:szCs w:val="28"/>
        </w:rPr>
      </w:pPr>
      <w:r>
        <w:rPr>
          <w:rFonts w:ascii="Times New Roman" w:hAnsi="Times New Roman" w:cs="Times New Roman"/>
          <w:sz w:val="28"/>
          <w:szCs w:val="28"/>
        </w:rPr>
        <w:t xml:space="preserve">     4)  3</w:t>
      </w:r>
      <w:r w:rsidR="001803B4">
        <w:rPr>
          <w:rFonts w:ascii="Times New Roman" w:hAnsi="Times New Roman" w:cs="Times New Roman"/>
          <w:sz w:val="28"/>
          <w:szCs w:val="28"/>
        </w:rPr>
        <w:t>0</w:t>
      </w:r>
      <w:r w:rsidR="001803B4" w:rsidRPr="00670C4D">
        <w:rPr>
          <w:rFonts w:ascii="Times New Roman" w:hAnsi="Times New Roman" w:cs="Times New Roman"/>
          <w:sz w:val="28"/>
          <w:szCs w:val="28"/>
        </w:rPr>
        <w:t>00 рублей – за каждый день, в котором адвокат занят выполнением поручения по представлению интересов гражданина в государственных и муниципальных органах власти и организациях в случаях и в порядке, установленных Федеральным законом от 21.11.2011 г. № 324-ФЗ «О бесплатной юридической помощи в Российской Федерации», иными федеральными законами и законами Новосибирской области;</w:t>
      </w:r>
      <w:r w:rsidR="001803B4">
        <w:rPr>
          <w:rFonts w:ascii="Times New Roman" w:hAnsi="Times New Roman" w:cs="Times New Roman"/>
          <w:sz w:val="28"/>
          <w:szCs w:val="28"/>
        </w:rPr>
        <w:t xml:space="preserve"> </w:t>
      </w:r>
    </w:p>
    <w:p w14:paraId="46A36659" w14:textId="2D8088C0" w:rsidR="001803B4" w:rsidRPr="00670C4D" w:rsidRDefault="00450B1F" w:rsidP="001803B4">
      <w:pPr>
        <w:jc w:val="both"/>
        <w:rPr>
          <w:rFonts w:ascii="Times New Roman" w:hAnsi="Times New Roman" w:cs="Times New Roman"/>
          <w:sz w:val="28"/>
          <w:szCs w:val="28"/>
        </w:rPr>
      </w:pPr>
      <w:r>
        <w:rPr>
          <w:rFonts w:ascii="Times New Roman" w:hAnsi="Times New Roman" w:cs="Times New Roman"/>
          <w:sz w:val="28"/>
          <w:szCs w:val="28"/>
        </w:rPr>
        <w:t xml:space="preserve">     5) 3</w:t>
      </w:r>
      <w:r w:rsidR="001803B4">
        <w:rPr>
          <w:rFonts w:ascii="Times New Roman" w:hAnsi="Times New Roman" w:cs="Times New Roman"/>
          <w:sz w:val="28"/>
          <w:szCs w:val="28"/>
        </w:rPr>
        <w:t>5</w:t>
      </w:r>
      <w:r w:rsidR="001803B4" w:rsidRPr="00670C4D">
        <w:rPr>
          <w:rFonts w:ascii="Times New Roman" w:hAnsi="Times New Roman" w:cs="Times New Roman"/>
          <w:sz w:val="28"/>
          <w:szCs w:val="28"/>
        </w:rPr>
        <w:t>00 рублей – за каждый день (независимо от фактически потраченного времени), в котором адвокат занят выполнением поручения по представлению граждан в гражданском судопроизводстве по назначению суда, а также по представлению интересов граждан в судах, государственных и муниципальных органах и организациях, если они являются:</w:t>
      </w:r>
    </w:p>
    <w:p w14:paraId="059A33C3" w14:textId="77777777" w:rsidR="001803B4" w:rsidRPr="00670C4D"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а)</w:t>
      </w:r>
      <w:r w:rsidRPr="00670C4D">
        <w:rPr>
          <w:rFonts w:ascii="Times New Roman" w:hAnsi="Times New Roman" w:cs="Times New Roman"/>
          <w:b/>
          <w:sz w:val="28"/>
          <w:szCs w:val="28"/>
        </w:rPr>
        <w:t xml:space="preserve"> </w:t>
      </w:r>
      <w:r w:rsidRPr="00670C4D">
        <w:rPr>
          <w:rFonts w:ascii="Times New Roman" w:hAnsi="Times New Roman" w:cs="Times New Roman"/>
          <w:sz w:val="28"/>
          <w:szCs w:val="28"/>
        </w:rPr>
        <w:t>истцами (заявителями) при рассмотрении судами дел о взыскании алиментов; возмещении вреда, причиненного смертью кормильца, увечьем или иным повреждением здоровья, связанным с трудовой деятельностью;</w:t>
      </w:r>
    </w:p>
    <w:p w14:paraId="07C061A3" w14:textId="77777777" w:rsidR="001803B4" w:rsidRPr="00670C4D"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б) гражданами, в отношении которых судом рассматривается заявление о признании их недееспособными;</w:t>
      </w:r>
    </w:p>
    <w:p w14:paraId="7A6E5A9E" w14:textId="77777777" w:rsidR="001803B4" w:rsidRPr="00670C4D"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в)</w:t>
      </w:r>
      <w:r w:rsidRPr="00670C4D">
        <w:rPr>
          <w:rFonts w:ascii="Times New Roman" w:hAnsi="Times New Roman" w:cs="Times New Roman"/>
          <w:b/>
          <w:sz w:val="28"/>
          <w:szCs w:val="28"/>
        </w:rPr>
        <w:t xml:space="preserve"> </w:t>
      </w:r>
      <w:r w:rsidRPr="00670C4D">
        <w:rPr>
          <w:rFonts w:ascii="Times New Roman" w:hAnsi="Times New Roman" w:cs="Times New Roman"/>
          <w:sz w:val="28"/>
          <w:szCs w:val="28"/>
        </w:rPr>
        <w:t>гражданами, пострадавшими от политических репрессий, по вопросам, связанным с реабилитацией;</w:t>
      </w:r>
    </w:p>
    <w:p w14:paraId="76974646" w14:textId="77777777" w:rsidR="001803B4" w:rsidRPr="00670C4D"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г)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14:paraId="246FD468" w14:textId="38D68F94" w:rsidR="001803B4" w:rsidRPr="00670C4D"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6)</w:t>
      </w:r>
      <w:r w:rsidRPr="00670C4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50B1F">
        <w:rPr>
          <w:rFonts w:ascii="Times New Roman" w:hAnsi="Times New Roman" w:cs="Times New Roman"/>
          <w:sz w:val="28"/>
          <w:szCs w:val="28"/>
        </w:rPr>
        <w:t>4</w:t>
      </w:r>
      <w:r w:rsidRPr="00670C4D">
        <w:rPr>
          <w:rFonts w:ascii="Times New Roman" w:hAnsi="Times New Roman" w:cs="Times New Roman"/>
          <w:sz w:val="28"/>
          <w:szCs w:val="28"/>
        </w:rPr>
        <w:t>000 рублей – за каждый день (независимо от фактически потраченного времени), в котором адвокат занят выполнением поручения по представлению интересов граждан в судах, государственных и муниципальных органах и организациях, если они являются истцами и ответчиками при рассмотрении судами дел о:</w:t>
      </w:r>
    </w:p>
    <w:p w14:paraId="71345FB0" w14:textId="77777777" w:rsidR="001803B4" w:rsidRPr="00670C4D"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а)</w:t>
      </w:r>
      <w:r w:rsidRPr="00670C4D">
        <w:rPr>
          <w:rFonts w:ascii="Times New Roman" w:hAnsi="Times New Roman" w:cs="Times New Roman"/>
          <w:b/>
          <w:sz w:val="28"/>
          <w:szCs w:val="28"/>
        </w:rPr>
        <w:t xml:space="preserve"> </w:t>
      </w:r>
      <w:r w:rsidRPr="00670C4D">
        <w:rPr>
          <w:rFonts w:ascii="Times New Roman" w:hAnsi="Times New Roman" w:cs="Times New Roman"/>
          <w:sz w:val="28"/>
          <w:szCs w:val="28"/>
        </w:rPr>
        <w:t>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14:paraId="0147CED7" w14:textId="77777777" w:rsidR="001803B4" w:rsidRPr="00670C4D"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14:paraId="3AD6B0CC" w14:textId="77777777" w:rsidR="001803B4"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в)</w:t>
      </w:r>
      <w:r w:rsidRPr="00670C4D">
        <w:rPr>
          <w:rFonts w:ascii="Times New Roman" w:hAnsi="Times New Roman" w:cs="Times New Roman"/>
          <w:b/>
          <w:sz w:val="28"/>
          <w:szCs w:val="28"/>
        </w:rPr>
        <w:t xml:space="preserve"> </w:t>
      </w:r>
      <w:r w:rsidRPr="00670C4D">
        <w:rPr>
          <w:rFonts w:ascii="Times New Roman" w:hAnsi="Times New Roman" w:cs="Times New Roman"/>
          <w:sz w:val="28"/>
          <w:szCs w:val="28"/>
        </w:rPr>
        <w:t>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766072CE" w14:textId="606A1B14" w:rsidR="00E20678" w:rsidRPr="00670C4D" w:rsidRDefault="00E20678" w:rsidP="001803B4">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предусмотреть, что оплата труда адвоката за участие в гражданском судопроизводстве в размерах, указанных в подп. 5 и 6 пункта 5 настоящих предложений, производится при предоставлении интересов в судах первой, апелляционной и кассационной инстанций и включает в себя оплату 3500 или 4000 рублей за судодень, в том числе, </w:t>
      </w:r>
      <w:r w:rsidR="001C741A">
        <w:rPr>
          <w:rFonts w:ascii="Times New Roman" w:hAnsi="Times New Roman" w:cs="Times New Roman"/>
          <w:sz w:val="28"/>
          <w:szCs w:val="28"/>
        </w:rPr>
        <w:t>за изучение протокола судебного заседания.</w:t>
      </w:r>
    </w:p>
    <w:p w14:paraId="59495FC5" w14:textId="350CA808" w:rsidR="001803B4" w:rsidRPr="00670C4D"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Размер оплаты труда адвокату за оказание бесплатной юридич</w:t>
      </w:r>
      <w:r w:rsidR="00B95C94">
        <w:rPr>
          <w:rFonts w:ascii="Times New Roman" w:hAnsi="Times New Roman" w:cs="Times New Roman"/>
          <w:sz w:val="28"/>
          <w:szCs w:val="28"/>
        </w:rPr>
        <w:t>еской помощи увеличивается на 50</w:t>
      </w:r>
      <w:r w:rsidRPr="00670C4D">
        <w:rPr>
          <w:rFonts w:ascii="Times New Roman" w:hAnsi="Times New Roman" w:cs="Times New Roman"/>
          <w:sz w:val="28"/>
          <w:szCs w:val="28"/>
        </w:rPr>
        <w:t>% от указанных</w:t>
      </w:r>
      <w:r>
        <w:rPr>
          <w:rFonts w:ascii="Times New Roman" w:hAnsi="Times New Roman" w:cs="Times New Roman"/>
          <w:sz w:val="28"/>
          <w:szCs w:val="28"/>
        </w:rPr>
        <w:t xml:space="preserve"> выше размеров </w:t>
      </w:r>
      <w:r w:rsidRPr="00670C4D">
        <w:rPr>
          <w:rFonts w:ascii="Times New Roman" w:hAnsi="Times New Roman" w:cs="Times New Roman"/>
          <w:sz w:val="28"/>
          <w:szCs w:val="28"/>
        </w:rPr>
        <w:t>в случаях выезда адвоката в процессе оказания юридической помощи:</w:t>
      </w:r>
    </w:p>
    <w:p w14:paraId="6EEBEFD1" w14:textId="77777777" w:rsidR="001803B4" w:rsidRPr="00670C4D"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1) на дом к инвалиду первой группы;</w:t>
      </w:r>
    </w:p>
    <w:p w14:paraId="6C5C0A4D" w14:textId="77777777" w:rsidR="001803B4" w:rsidRPr="00670C4D"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2) в психиатрические лечебные учреждения;</w:t>
      </w:r>
    </w:p>
    <w:p w14:paraId="22042309" w14:textId="77777777" w:rsidR="001803B4" w:rsidRPr="00670C4D"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3) в учреждения социального обслуживания граждан пожилого возраста и инвалидов;</w:t>
      </w:r>
    </w:p>
    <w:p w14:paraId="13C0DBE0" w14:textId="4FD6A5F4" w:rsidR="001803B4" w:rsidRDefault="001803B4" w:rsidP="001803B4">
      <w:pPr>
        <w:ind w:firstLine="284"/>
        <w:jc w:val="both"/>
        <w:rPr>
          <w:rFonts w:ascii="Times New Roman" w:hAnsi="Times New Roman" w:cs="Times New Roman"/>
          <w:sz w:val="28"/>
          <w:szCs w:val="28"/>
        </w:rPr>
      </w:pPr>
      <w:r w:rsidRPr="00670C4D">
        <w:rPr>
          <w:rFonts w:ascii="Times New Roman" w:hAnsi="Times New Roman" w:cs="Times New Roman"/>
          <w:sz w:val="28"/>
          <w:szCs w:val="28"/>
        </w:rPr>
        <w:t>4</w:t>
      </w:r>
      <w:r w:rsidRPr="00670C4D">
        <w:rPr>
          <w:rFonts w:ascii="Times New Roman" w:hAnsi="Times New Roman" w:cs="Times New Roman"/>
          <w:b/>
          <w:sz w:val="28"/>
          <w:szCs w:val="28"/>
        </w:rPr>
        <w:t>)</w:t>
      </w:r>
      <w:r w:rsidRPr="00670C4D">
        <w:rPr>
          <w:rFonts w:ascii="Times New Roman" w:hAnsi="Times New Roman" w:cs="Times New Roman"/>
          <w:sz w:val="28"/>
          <w:szCs w:val="28"/>
        </w:rPr>
        <w:t xml:space="preserve"> в учреждения системы профилактики безнадзорности и правонарушений несовершеннолетних, а также в места лиш</w:t>
      </w:r>
      <w:r w:rsidR="00B95C94">
        <w:rPr>
          <w:rFonts w:ascii="Times New Roman" w:hAnsi="Times New Roman" w:cs="Times New Roman"/>
          <w:sz w:val="28"/>
          <w:szCs w:val="28"/>
        </w:rPr>
        <w:t>ения свободы несовершеннолетних;</w:t>
      </w:r>
    </w:p>
    <w:p w14:paraId="53ED40AA" w14:textId="78A96691" w:rsidR="00B95C94" w:rsidRDefault="00B95C94" w:rsidP="001803B4">
      <w:pPr>
        <w:ind w:firstLine="284"/>
        <w:jc w:val="both"/>
        <w:rPr>
          <w:rFonts w:ascii="Times New Roman" w:hAnsi="Times New Roman" w:cs="Times New Roman"/>
          <w:sz w:val="28"/>
          <w:szCs w:val="28"/>
        </w:rPr>
      </w:pPr>
      <w:r>
        <w:rPr>
          <w:rFonts w:ascii="Times New Roman" w:hAnsi="Times New Roman" w:cs="Times New Roman"/>
          <w:sz w:val="28"/>
          <w:szCs w:val="28"/>
        </w:rPr>
        <w:t>5) в места лишения свободы для посещения осужденного.</w:t>
      </w:r>
    </w:p>
    <w:p w14:paraId="08169A38" w14:textId="77777777" w:rsidR="000006B4" w:rsidRDefault="000006B4" w:rsidP="001803B4">
      <w:pPr>
        <w:ind w:firstLine="284"/>
        <w:jc w:val="both"/>
        <w:rPr>
          <w:rFonts w:ascii="Times New Roman" w:hAnsi="Times New Roman" w:cs="Times New Roman"/>
          <w:sz w:val="28"/>
          <w:szCs w:val="28"/>
        </w:rPr>
      </w:pPr>
    </w:p>
    <w:p w14:paraId="02BEEE51" w14:textId="77777777" w:rsidR="000006B4" w:rsidRDefault="000006B4" w:rsidP="001803B4">
      <w:pPr>
        <w:ind w:firstLine="284"/>
        <w:jc w:val="both"/>
        <w:rPr>
          <w:rFonts w:ascii="Times New Roman" w:hAnsi="Times New Roman" w:cs="Times New Roman"/>
          <w:sz w:val="28"/>
          <w:szCs w:val="28"/>
        </w:rPr>
      </w:pPr>
      <w:r w:rsidRPr="000006B4">
        <w:rPr>
          <w:rFonts w:ascii="Times New Roman" w:hAnsi="Times New Roman" w:cs="Times New Roman"/>
          <w:sz w:val="28"/>
          <w:szCs w:val="28"/>
          <w:u w:val="single"/>
        </w:rPr>
        <w:t>Для справки.</w:t>
      </w:r>
      <w:r>
        <w:rPr>
          <w:rFonts w:ascii="Times New Roman" w:hAnsi="Times New Roman" w:cs="Times New Roman"/>
          <w:sz w:val="28"/>
          <w:szCs w:val="28"/>
        </w:rPr>
        <w:t xml:space="preserve"> </w:t>
      </w:r>
    </w:p>
    <w:p w14:paraId="5F92EC04" w14:textId="46FCFC8D" w:rsidR="000006B4" w:rsidRDefault="000006B4" w:rsidP="001803B4">
      <w:pPr>
        <w:ind w:firstLine="284"/>
        <w:jc w:val="both"/>
        <w:rPr>
          <w:rFonts w:ascii="Times New Roman" w:hAnsi="Times New Roman" w:cs="Times New Roman"/>
          <w:sz w:val="28"/>
          <w:szCs w:val="28"/>
        </w:rPr>
      </w:pPr>
      <w:r>
        <w:rPr>
          <w:rFonts w:ascii="Times New Roman" w:hAnsi="Times New Roman" w:cs="Times New Roman"/>
          <w:sz w:val="28"/>
          <w:szCs w:val="28"/>
        </w:rPr>
        <w:t xml:space="preserve">    1. Размер оплаты труда за правовое консультирование в устной и письменной форме (подп. 1, 2 п. 3 Порядка</w:t>
      </w:r>
      <w:r w:rsidR="00171C9B">
        <w:rPr>
          <w:rFonts w:ascii="Times New Roman" w:hAnsi="Times New Roman" w:cs="Times New Roman"/>
          <w:sz w:val="28"/>
          <w:szCs w:val="28"/>
        </w:rPr>
        <w:t xml:space="preserve"> - 600 и 850 рублей</w:t>
      </w:r>
      <w:r w:rsidR="00450B1F">
        <w:rPr>
          <w:rFonts w:ascii="Times New Roman" w:hAnsi="Times New Roman" w:cs="Times New Roman"/>
          <w:sz w:val="28"/>
          <w:szCs w:val="28"/>
        </w:rPr>
        <w:t>) в 1000 и 1</w:t>
      </w:r>
      <w:r>
        <w:rPr>
          <w:rFonts w:ascii="Times New Roman" w:hAnsi="Times New Roman" w:cs="Times New Roman"/>
          <w:sz w:val="28"/>
          <w:szCs w:val="28"/>
        </w:rPr>
        <w:t>500 рублей соответствует минимальному рекомендованному размеры оплаты труда адвоката по соглашению, что предлагается исходя из учета сложности данного вида правовой помощи.</w:t>
      </w:r>
    </w:p>
    <w:p w14:paraId="41C6049B" w14:textId="0979956D" w:rsidR="00171C9B" w:rsidRDefault="000006B4" w:rsidP="001803B4">
      <w:pPr>
        <w:ind w:firstLine="284"/>
        <w:jc w:val="both"/>
        <w:rPr>
          <w:rFonts w:ascii="Times New Roman" w:hAnsi="Times New Roman" w:cs="Times New Roman"/>
          <w:sz w:val="28"/>
          <w:szCs w:val="28"/>
        </w:rPr>
      </w:pPr>
      <w:r>
        <w:rPr>
          <w:rFonts w:ascii="Times New Roman" w:hAnsi="Times New Roman" w:cs="Times New Roman"/>
          <w:sz w:val="28"/>
          <w:szCs w:val="28"/>
        </w:rPr>
        <w:t>2. Размер оплаты труда адвоката за сост</w:t>
      </w:r>
      <w:r w:rsidR="00171C9B">
        <w:rPr>
          <w:rFonts w:ascii="Times New Roman" w:hAnsi="Times New Roman" w:cs="Times New Roman"/>
          <w:sz w:val="28"/>
          <w:szCs w:val="28"/>
        </w:rPr>
        <w:t>авление правовых документов (подп. 3 п. 3 Порядка – 900 рублей)</w:t>
      </w:r>
      <w:r w:rsidR="00450B1F">
        <w:rPr>
          <w:rFonts w:ascii="Times New Roman" w:hAnsi="Times New Roman" w:cs="Times New Roman"/>
          <w:sz w:val="28"/>
          <w:szCs w:val="28"/>
        </w:rPr>
        <w:t xml:space="preserve"> в размере 2</w:t>
      </w:r>
      <w:r>
        <w:rPr>
          <w:rFonts w:ascii="Times New Roman" w:hAnsi="Times New Roman" w:cs="Times New Roman"/>
          <w:sz w:val="28"/>
          <w:szCs w:val="28"/>
        </w:rPr>
        <w:t>500 рублей с</w:t>
      </w:r>
      <w:r w:rsidR="00171C9B">
        <w:rPr>
          <w:rFonts w:ascii="Times New Roman" w:hAnsi="Times New Roman" w:cs="Times New Roman"/>
          <w:sz w:val="28"/>
          <w:szCs w:val="28"/>
        </w:rPr>
        <w:t>оответствует половине минимального рекомендованного размера оплаты труда по соглашению, поскольку такой вид юридической помощи требует большого объема подготовительной, исследовательской, аналитической и технической работы.</w:t>
      </w:r>
    </w:p>
    <w:p w14:paraId="3DFE587F" w14:textId="5B08AE85" w:rsidR="000006B4" w:rsidRDefault="00171C9B" w:rsidP="001803B4">
      <w:pPr>
        <w:ind w:firstLine="284"/>
        <w:jc w:val="both"/>
        <w:rPr>
          <w:rFonts w:ascii="Times New Roman" w:hAnsi="Times New Roman" w:cs="Times New Roman"/>
          <w:sz w:val="28"/>
          <w:szCs w:val="28"/>
        </w:rPr>
      </w:pPr>
      <w:r>
        <w:rPr>
          <w:rFonts w:ascii="Times New Roman" w:hAnsi="Times New Roman" w:cs="Times New Roman"/>
          <w:sz w:val="28"/>
          <w:szCs w:val="28"/>
        </w:rPr>
        <w:t>3. Размер оплаты труда адвоката, указа</w:t>
      </w:r>
      <w:r w:rsidR="008F5756">
        <w:rPr>
          <w:rFonts w:ascii="Times New Roman" w:hAnsi="Times New Roman" w:cs="Times New Roman"/>
          <w:sz w:val="28"/>
          <w:szCs w:val="28"/>
        </w:rPr>
        <w:t>нный в подп. 4 п. 3 Порядка – 1</w:t>
      </w:r>
      <w:r>
        <w:rPr>
          <w:rFonts w:ascii="Times New Roman" w:hAnsi="Times New Roman" w:cs="Times New Roman"/>
          <w:sz w:val="28"/>
          <w:szCs w:val="28"/>
        </w:rPr>
        <w:t>100 рублей, по представительству в государственных и муниципальных органах власти и организациях,</w:t>
      </w:r>
      <w:r w:rsidR="000006B4">
        <w:rPr>
          <w:rFonts w:ascii="Times New Roman" w:hAnsi="Times New Roman" w:cs="Times New Roman"/>
          <w:sz w:val="28"/>
          <w:szCs w:val="28"/>
        </w:rPr>
        <w:t xml:space="preserve"> </w:t>
      </w:r>
      <w:r w:rsidR="008F5756">
        <w:rPr>
          <w:rFonts w:ascii="Times New Roman" w:hAnsi="Times New Roman" w:cs="Times New Roman"/>
          <w:sz w:val="28"/>
          <w:szCs w:val="28"/>
        </w:rPr>
        <w:t xml:space="preserve"> предлагается увеличить до 3</w:t>
      </w:r>
      <w:r>
        <w:rPr>
          <w:rFonts w:ascii="Times New Roman" w:hAnsi="Times New Roman" w:cs="Times New Roman"/>
          <w:sz w:val="28"/>
          <w:szCs w:val="28"/>
        </w:rPr>
        <w:t>000 рублей, что меньше половины размера оплаты труда за такую же работу по соглашению об оказании юридической помощи.</w:t>
      </w:r>
    </w:p>
    <w:p w14:paraId="7985BA41" w14:textId="7FBFA38D" w:rsidR="00171C9B" w:rsidRDefault="00171C9B" w:rsidP="001803B4">
      <w:pPr>
        <w:ind w:firstLine="284"/>
        <w:jc w:val="both"/>
        <w:rPr>
          <w:rFonts w:ascii="Times New Roman" w:hAnsi="Times New Roman" w:cs="Times New Roman"/>
          <w:sz w:val="28"/>
          <w:szCs w:val="28"/>
        </w:rPr>
      </w:pPr>
      <w:r>
        <w:rPr>
          <w:rFonts w:ascii="Times New Roman" w:hAnsi="Times New Roman" w:cs="Times New Roman"/>
          <w:sz w:val="28"/>
          <w:szCs w:val="28"/>
        </w:rPr>
        <w:t>4. Размер оплаты труда адвоката по представительству в гражданском судопроизво</w:t>
      </w:r>
      <w:r w:rsidR="008F5756">
        <w:rPr>
          <w:rFonts w:ascii="Times New Roman" w:hAnsi="Times New Roman" w:cs="Times New Roman"/>
          <w:sz w:val="28"/>
          <w:szCs w:val="28"/>
        </w:rPr>
        <w:t>дстве (подп. 5 п. 3 Порядка – 1500 рублей) в 3</w:t>
      </w:r>
      <w:r>
        <w:rPr>
          <w:rFonts w:ascii="Times New Roman" w:hAnsi="Times New Roman" w:cs="Times New Roman"/>
          <w:sz w:val="28"/>
          <w:szCs w:val="28"/>
        </w:rPr>
        <w:t>500 рублей меньше половины размера оплаты труда за такую же работу по соглашению об оказании юридической помощи.</w:t>
      </w:r>
    </w:p>
    <w:p w14:paraId="5931DB9E" w14:textId="2C9814CD" w:rsidR="00171C9B" w:rsidRDefault="00171C9B" w:rsidP="001803B4">
      <w:pPr>
        <w:ind w:firstLine="284"/>
        <w:jc w:val="both"/>
        <w:rPr>
          <w:rFonts w:ascii="Times New Roman" w:hAnsi="Times New Roman" w:cs="Times New Roman"/>
          <w:sz w:val="28"/>
          <w:szCs w:val="28"/>
        </w:rPr>
      </w:pPr>
      <w:r>
        <w:rPr>
          <w:rFonts w:ascii="Times New Roman" w:hAnsi="Times New Roman" w:cs="Times New Roman"/>
          <w:sz w:val="28"/>
          <w:szCs w:val="28"/>
        </w:rPr>
        <w:t>5. Размер оплаты труда адвоката</w:t>
      </w:r>
      <w:r w:rsidR="005123AB">
        <w:rPr>
          <w:rFonts w:ascii="Times New Roman" w:hAnsi="Times New Roman" w:cs="Times New Roman"/>
          <w:sz w:val="28"/>
          <w:szCs w:val="28"/>
        </w:rPr>
        <w:t xml:space="preserve"> по представительству в случаях, указанных в под</w:t>
      </w:r>
      <w:r w:rsidR="008F5756">
        <w:rPr>
          <w:rFonts w:ascii="Times New Roman" w:hAnsi="Times New Roman" w:cs="Times New Roman"/>
          <w:sz w:val="28"/>
          <w:szCs w:val="28"/>
        </w:rPr>
        <w:t>п. 6 п. 3 Порядка в сумме 2</w:t>
      </w:r>
      <w:r w:rsidR="005123AB">
        <w:rPr>
          <w:rFonts w:ascii="Times New Roman" w:hAnsi="Times New Roman" w:cs="Times New Roman"/>
          <w:sz w:val="28"/>
          <w:szCs w:val="28"/>
        </w:rPr>
        <w:t>000 рубл</w:t>
      </w:r>
      <w:r w:rsidR="008F5756">
        <w:rPr>
          <w:rFonts w:ascii="Times New Roman" w:hAnsi="Times New Roman" w:cs="Times New Roman"/>
          <w:sz w:val="28"/>
          <w:szCs w:val="28"/>
        </w:rPr>
        <w:t>ей, предлагается увеличить до 4</w:t>
      </w:r>
      <w:r w:rsidR="005123AB">
        <w:rPr>
          <w:rFonts w:ascii="Times New Roman" w:hAnsi="Times New Roman" w:cs="Times New Roman"/>
          <w:sz w:val="28"/>
          <w:szCs w:val="28"/>
        </w:rPr>
        <w:t>000 рублей, что будет соответствовать половине размера оплаты труда за такую же работу по соглашению адвоката и доверителя.</w:t>
      </w:r>
    </w:p>
    <w:p w14:paraId="4E79BCC3" w14:textId="7A38F6C9" w:rsidR="00E20678" w:rsidRDefault="00E20678" w:rsidP="001803B4">
      <w:pPr>
        <w:ind w:firstLine="284"/>
        <w:jc w:val="both"/>
        <w:rPr>
          <w:rFonts w:ascii="Times New Roman" w:hAnsi="Times New Roman" w:cs="Times New Roman"/>
          <w:sz w:val="28"/>
          <w:szCs w:val="28"/>
        </w:rPr>
      </w:pPr>
      <w:r>
        <w:rPr>
          <w:rFonts w:ascii="Times New Roman" w:hAnsi="Times New Roman" w:cs="Times New Roman"/>
          <w:sz w:val="28"/>
          <w:szCs w:val="28"/>
        </w:rPr>
        <w:t xml:space="preserve">6. Увеличение размера оплаты труда при выезде адвоката не на 25%, как предусмотрено действующим Порядком, а на 50% связано с расходами, включая отдаленные районы.  </w:t>
      </w:r>
    </w:p>
    <w:p w14:paraId="629AA1C6" w14:textId="24CDAEE1" w:rsidR="005123AB" w:rsidRDefault="008F5756" w:rsidP="001803B4">
      <w:pPr>
        <w:ind w:firstLine="284"/>
        <w:jc w:val="both"/>
        <w:rPr>
          <w:rFonts w:ascii="Times New Roman" w:hAnsi="Times New Roman" w:cs="Times New Roman"/>
          <w:sz w:val="28"/>
          <w:szCs w:val="28"/>
        </w:rPr>
      </w:pPr>
      <w:r>
        <w:rPr>
          <w:rFonts w:ascii="Times New Roman" w:hAnsi="Times New Roman" w:cs="Times New Roman"/>
          <w:sz w:val="28"/>
          <w:szCs w:val="28"/>
        </w:rPr>
        <w:t>7</w:t>
      </w:r>
      <w:r w:rsidR="005123AB">
        <w:rPr>
          <w:rFonts w:ascii="Times New Roman" w:hAnsi="Times New Roman" w:cs="Times New Roman"/>
          <w:sz w:val="28"/>
          <w:szCs w:val="28"/>
        </w:rPr>
        <w:t>. Увеличение в указанных размерах будет соответствовать и потерям, которые понесли адвокаты за 2013-2017 г.г., исходя из роста цен и услуг и ежегодных показателей инфляции, а также таких же данных на 2018 г.</w:t>
      </w:r>
    </w:p>
    <w:p w14:paraId="1D54DD01" w14:textId="74ECC698" w:rsidR="005123AB" w:rsidRDefault="005123AB" w:rsidP="001803B4">
      <w:pPr>
        <w:ind w:firstLine="284"/>
        <w:jc w:val="both"/>
        <w:rPr>
          <w:rFonts w:ascii="Times New Roman" w:hAnsi="Times New Roman" w:cs="Times New Roman"/>
          <w:sz w:val="28"/>
          <w:szCs w:val="28"/>
        </w:rPr>
      </w:pPr>
      <w:r>
        <w:rPr>
          <w:rFonts w:ascii="Times New Roman" w:hAnsi="Times New Roman" w:cs="Times New Roman"/>
          <w:sz w:val="28"/>
          <w:szCs w:val="28"/>
        </w:rPr>
        <w:t>При этом следует иметь ввиду прогнозы инфляции на 2019 г. – 4,6% и на 2020 г. – 4,3%.</w:t>
      </w:r>
    </w:p>
    <w:p w14:paraId="01BAAE8E" w14:textId="71C735A1" w:rsidR="008F5756" w:rsidRDefault="008F5756" w:rsidP="001803B4">
      <w:pPr>
        <w:ind w:firstLine="284"/>
        <w:jc w:val="both"/>
        <w:rPr>
          <w:rFonts w:ascii="Times New Roman" w:hAnsi="Times New Roman" w:cs="Times New Roman"/>
          <w:sz w:val="28"/>
          <w:szCs w:val="28"/>
        </w:rPr>
      </w:pPr>
      <w:r>
        <w:rPr>
          <w:rFonts w:ascii="Times New Roman" w:hAnsi="Times New Roman" w:cs="Times New Roman"/>
          <w:sz w:val="28"/>
          <w:szCs w:val="28"/>
        </w:rPr>
        <w:t>8. При оценке размеров оплаты труда также следует учитывать, что с указанных сумм адвокат уплачивает налог и иные обязательные отчисления, что существенно уменьшает его реальный доход за оказание бесплатной юридической помощи.</w:t>
      </w:r>
    </w:p>
    <w:p w14:paraId="46DFC64C" w14:textId="13BF07F4" w:rsidR="00ED11EF" w:rsidRPr="00ED11EF" w:rsidRDefault="00ED11EF" w:rsidP="00670C4D">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14:paraId="10FE0364" w14:textId="7BD4D2CA" w:rsidR="00245546" w:rsidRPr="00141E5D" w:rsidRDefault="00245546" w:rsidP="00670C4D">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14:paraId="7A980612" w14:textId="77777777" w:rsidR="00141E5D" w:rsidRPr="00670C4D" w:rsidRDefault="00141E5D" w:rsidP="00141E5D">
      <w:pPr>
        <w:jc w:val="both"/>
        <w:rPr>
          <w:rFonts w:ascii="Times New Roman" w:hAnsi="Times New Roman" w:cs="Times New Roman"/>
          <w:sz w:val="28"/>
          <w:szCs w:val="28"/>
        </w:rPr>
      </w:pPr>
    </w:p>
    <w:p w14:paraId="567C6304" w14:textId="24B1F0DB" w:rsidR="00881737" w:rsidRPr="00670C4D" w:rsidRDefault="00881737" w:rsidP="00F50A8D">
      <w:pPr>
        <w:jc w:val="both"/>
        <w:rPr>
          <w:rFonts w:ascii="Times New Roman" w:hAnsi="Times New Roman" w:cs="Times New Roman"/>
          <w:sz w:val="28"/>
          <w:szCs w:val="28"/>
        </w:rPr>
      </w:pPr>
    </w:p>
    <w:p w14:paraId="36EF31A1" w14:textId="60026EF2" w:rsidR="000160D1" w:rsidRPr="00670C4D" w:rsidRDefault="003439D5" w:rsidP="00F50A8D">
      <w:pPr>
        <w:jc w:val="both"/>
        <w:rPr>
          <w:rFonts w:ascii="Times New Roman" w:hAnsi="Times New Roman" w:cs="Times New Roman"/>
          <w:sz w:val="28"/>
          <w:szCs w:val="28"/>
        </w:rPr>
      </w:pPr>
      <w:r w:rsidRPr="00670C4D">
        <w:rPr>
          <w:rFonts w:ascii="Times New Roman" w:hAnsi="Times New Roman" w:cs="Times New Roman"/>
          <w:sz w:val="28"/>
          <w:szCs w:val="28"/>
        </w:rPr>
        <w:t xml:space="preserve">       </w:t>
      </w:r>
      <w:r w:rsidR="000160D1" w:rsidRPr="00670C4D">
        <w:rPr>
          <w:rFonts w:ascii="Times New Roman" w:hAnsi="Times New Roman" w:cs="Times New Roman"/>
          <w:sz w:val="28"/>
          <w:szCs w:val="28"/>
        </w:rPr>
        <w:t xml:space="preserve"> </w:t>
      </w:r>
    </w:p>
    <w:p w14:paraId="2995EAED" w14:textId="77624496" w:rsidR="00F1555C" w:rsidRPr="00670C4D" w:rsidRDefault="00F1555C" w:rsidP="00F50A8D">
      <w:pPr>
        <w:jc w:val="both"/>
        <w:rPr>
          <w:rFonts w:ascii="Times New Roman" w:hAnsi="Times New Roman" w:cs="Times New Roman"/>
          <w:sz w:val="28"/>
          <w:szCs w:val="28"/>
        </w:rPr>
      </w:pPr>
      <w:r w:rsidRPr="00670C4D">
        <w:rPr>
          <w:rFonts w:ascii="Times New Roman" w:hAnsi="Times New Roman" w:cs="Times New Roman"/>
          <w:sz w:val="28"/>
          <w:szCs w:val="28"/>
        </w:rPr>
        <w:t xml:space="preserve">     </w:t>
      </w:r>
    </w:p>
    <w:p w14:paraId="477AC7CE" w14:textId="377E34EE" w:rsidR="00F1555C" w:rsidRPr="00670C4D" w:rsidRDefault="00F1555C" w:rsidP="00F50A8D">
      <w:pPr>
        <w:jc w:val="both"/>
        <w:rPr>
          <w:rFonts w:ascii="Times New Roman" w:hAnsi="Times New Roman" w:cs="Times New Roman"/>
          <w:sz w:val="28"/>
          <w:szCs w:val="28"/>
        </w:rPr>
      </w:pPr>
      <w:r w:rsidRPr="00670C4D">
        <w:rPr>
          <w:rFonts w:ascii="Times New Roman" w:hAnsi="Times New Roman" w:cs="Times New Roman"/>
          <w:sz w:val="28"/>
          <w:szCs w:val="28"/>
        </w:rPr>
        <w:t xml:space="preserve">    </w:t>
      </w:r>
    </w:p>
    <w:p w14:paraId="1A338EA5" w14:textId="6D7BD2D1" w:rsidR="00F50A8D" w:rsidRPr="00670C4D" w:rsidRDefault="00F1555C" w:rsidP="00F50A8D">
      <w:pPr>
        <w:jc w:val="both"/>
        <w:rPr>
          <w:rFonts w:ascii="Times New Roman" w:hAnsi="Times New Roman" w:cs="Times New Roman"/>
          <w:sz w:val="28"/>
          <w:szCs w:val="28"/>
        </w:rPr>
      </w:pPr>
      <w:r w:rsidRPr="00670C4D">
        <w:rPr>
          <w:rFonts w:ascii="Times New Roman" w:hAnsi="Times New Roman" w:cs="Times New Roman"/>
          <w:sz w:val="28"/>
          <w:szCs w:val="28"/>
        </w:rPr>
        <w:t xml:space="preserve">  </w:t>
      </w:r>
      <w:r w:rsidR="004245A6" w:rsidRPr="00670C4D">
        <w:rPr>
          <w:rFonts w:ascii="Times New Roman" w:hAnsi="Times New Roman" w:cs="Times New Roman"/>
          <w:sz w:val="28"/>
          <w:szCs w:val="28"/>
        </w:rPr>
        <w:t xml:space="preserve"> </w:t>
      </w:r>
      <w:r w:rsidR="00F50A8D" w:rsidRPr="00670C4D">
        <w:rPr>
          <w:rFonts w:ascii="Times New Roman" w:hAnsi="Times New Roman" w:cs="Times New Roman"/>
          <w:sz w:val="28"/>
          <w:szCs w:val="28"/>
        </w:rPr>
        <w:t xml:space="preserve"> </w:t>
      </w:r>
    </w:p>
    <w:sectPr w:rsidR="00F50A8D" w:rsidRPr="00670C4D" w:rsidSect="00A22379">
      <w:footerReference w:type="even" r:id="rId12"/>
      <w:footerReference w:type="defaul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79EF9" w14:textId="77777777" w:rsidR="00C12629" w:rsidRDefault="00C12629" w:rsidP="005123AB">
      <w:r>
        <w:separator/>
      </w:r>
    </w:p>
  </w:endnote>
  <w:endnote w:type="continuationSeparator" w:id="0">
    <w:p w14:paraId="68A74A40" w14:textId="77777777" w:rsidR="00C12629" w:rsidRDefault="00C12629" w:rsidP="0051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3F442" w14:textId="77777777" w:rsidR="005123AB" w:rsidRDefault="005123AB" w:rsidP="000A2E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3684F39" w14:textId="77777777" w:rsidR="005123AB" w:rsidRDefault="005123AB" w:rsidP="005123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381D5" w14:textId="77777777" w:rsidR="005123AB" w:rsidRDefault="005123AB" w:rsidP="000A2E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12629">
      <w:rPr>
        <w:rStyle w:val="a7"/>
        <w:noProof/>
      </w:rPr>
      <w:t>1</w:t>
    </w:r>
    <w:r>
      <w:rPr>
        <w:rStyle w:val="a7"/>
      </w:rPr>
      <w:fldChar w:fldCharType="end"/>
    </w:r>
  </w:p>
  <w:p w14:paraId="3D84934B" w14:textId="77777777" w:rsidR="005123AB" w:rsidRDefault="005123AB" w:rsidP="005123A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06288" w14:textId="77777777" w:rsidR="00C12629" w:rsidRDefault="00C12629" w:rsidP="005123AB">
      <w:r>
        <w:separator/>
      </w:r>
    </w:p>
  </w:footnote>
  <w:footnote w:type="continuationSeparator" w:id="0">
    <w:p w14:paraId="6CDFCCFF" w14:textId="77777777" w:rsidR="00C12629" w:rsidRDefault="00C12629" w:rsidP="00512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642EC"/>
    <w:multiLevelType w:val="hybridMultilevel"/>
    <w:tmpl w:val="E60CE0FC"/>
    <w:lvl w:ilvl="0" w:tplc="E4F05934">
      <w:start w:val="1"/>
      <w:numFmt w:val="decimal"/>
      <w:lvlText w:val="%1)"/>
      <w:lvlJc w:val="left"/>
      <w:pPr>
        <w:ind w:left="660" w:hanging="360"/>
      </w:pPr>
      <w:rPr>
        <w:rFonts w:ascii="Times New Roman" w:eastAsiaTheme="minorEastAsia" w:hAnsi="Times New Roman" w:cs="Times New Roman"/>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59886CDF"/>
    <w:multiLevelType w:val="hybridMultilevel"/>
    <w:tmpl w:val="C33C4B1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8670B"/>
    <w:multiLevelType w:val="hybridMultilevel"/>
    <w:tmpl w:val="846A50E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F23C4"/>
    <w:multiLevelType w:val="hybridMultilevel"/>
    <w:tmpl w:val="846A50E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A6600B"/>
    <w:multiLevelType w:val="hybridMultilevel"/>
    <w:tmpl w:val="14649724"/>
    <w:lvl w:ilvl="0" w:tplc="78C46682">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8D"/>
    <w:rsid w:val="000006B4"/>
    <w:rsid w:val="000160D1"/>
    <w:rsid w:val="00017AE9"/>
    <w:rsid w:val="000362D8"/>
    <w:rsid w:val="00141E5D"/>
    <w:rsid w:val="00171C9B"/>
    <w:rsid w:val="001803B4"/>
    <w:rsid w:val="001C741A"/>
    <w:rsid w:val="002140B5"/>
    <w:rsid w:val="00245546"/>
    <w:rsid w:val="003439D5"/>
    <w:rsid w:val="004245A6"/>
    <w:rsid w:val="00450B1F"/>
    <w:rsid w:val="004A0473"/>
    <w:rsid w:val="005123AB"/>
    <w:rsid w:val="00591204"/>
    <w:rsid w:val="005B40E4"/>
    <w:rsid w:val="00670C4D"/>
    <w:rsid w:val="006E4F25"/>
    <w:rsid w:val="00843121"/>
    <w:rsid w:val="00853160"/>
    <w:rsid w:val="00881737"/>
    <w:rsid w:val="008F5756"/>
    <w:rsid w:val="008F58EB"/>
    <w:rsid w:val="00A22379"/>
    <w:rsid w:val="00B95C94"/>
    <w:rsid w:val="00C12629"/>
    <w:rsid w:val="00C70A03"/>
    <w:rsid w:val="00D14EB5"/>
    <w:rsid w:val="00E20678"/>
    <w:rsid w:val="00E34D59"/>
    <w:rsid w:val="00ED11EF"/>
    <w:rsid w:val="00F1555C"/>
    <w:rsid w:val="00F34A1B"/>
    <w:rsid w:val="00F50A8D"/>
    <w:rsid w:val="00FB54AE"/>
    <w:rsid w:val="00FD74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7C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55C"/>
    <w:pPr>
      <w:ind w:left="720"/>
      <w:contextualSpacing/>
    </w:pPr>
  </w:style>
  <w:style w:type="character" w:styleId="a4">
    <w:name w:val="Hyperlink"/>
    <w:basedOn w:val="a0"/>
    <w:uiPriority w:val="99"/>
    <w:unhideWhenUsed/>
    <w:rsid w:val="00ED11EF"/>
    <w:rPr>
      <w:color w:val="0000FF" w:themeColor="hyperlink"/>
      <w:u w:val="single"/>
    </w:rPr>
  </w:style>
  <w:style w:type="paragraph" w:styleId="a5">
    <w:name w:val="footer"/>
    <w:basedOn w:val="a"/>
    <w:link w:val="a6"/>
    <w:uiPriority w:val="99"/>
    <w:unhideWhenUsed/>
    <w:rsid w:val="005123AB"/>
    <w:pPr>
      <w:tabs>
        <w:tab w:val="center" w:pos="4677"/>
        <w:tab w:val="right" w:pos="9355"/>
      </w:tabs>
    </w:pPr>
  </w:style>
  <w:style w:type="character" w:customStyle="1" w:styleId="a6">
    <w:name w:val="Нижний колонтитул Знак"/>
    <w:basedOn w:val="a0"/>
    <w:link w:val="a5"/>
    <w:uiPriority w:val="99"/>
    <w:rsid w:val="005123AB"/>
  </w:style>
  <w:style w:type="character" w:styleId="a7">
    <w:name w:val="page number"/>
    <w:basedOn w:val="a0"/>
    <w:uiPriority w:val="99"/>
    <w:semiHidden/>
    <w:unhideWhenUsed/>
    <w:rsid w:val="00512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55C"/>
    <w:pPr>
      <w:ind w:left="720"/>
      <w:contextualSpacing/>
    </w:pPr>
  </w:style>
  <w:style w:type="character" w:styleId="a4">
    <w:name w:val="Hyperlink"/>
    <w:basedOn w:val="a0"/>
    <w:uiPriority w:val="99"/>
    <w:unhideWhenUsed/>
    <w:rsid w:val="00ED11EF"/>
    <w:rPr>
      <w:color w:val="0000FF" w:themeColor="hyperlink"/>
      <w:u w:val="single"/>
    </w:rPr>
  </w:style>
  <w:style w:type="paragraph" w:styleId="a5">
    <w:name w:val="footer"/>
    <w:basedOn w:val="a"/>
    <w:link w:val="a6"/>
    <w:uiPriority w:val="99"/>
    <w:unhideWhenUsed/>
    <w:rsid w:val="005123AB"/>
    <w:pPr>
      <w:tabs>
        <w:tab w:val="center" w:pos="4677"/>
        <w:tab w:val="right" w:pos="9355"/>
      </w:tabs>
    </w:pPr>
  </w:style>
  <w:style w:type="character" w:customStyle="1" w:styleId="a6">
    <w:name w:val="Нижний колонтитул Знак"/>
    <w:basedOn w:val="a0"/>
    <w:link w:val="a5"/>
    <w:uiPriority w:val="99"/>
    <w:rsid w:val="005123AB"/>
  </w:style>
  <w:style w:type="character" w:styleId="a7">
    <w:name w:val="page number"/>
    <w:basedOn w:val="a0"/>
    <w:uiPriority w:val="99"/>
    <w:semiHidden/>
    <w:unhideWhenUsed/>
    <w:rsid w:val="0051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eco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onomy.gov.ru" TargetMode="External"/><Relationship Id="rId4" Type="http://schemas.microsoft.com/office/2007/relationships/stylesWithEffects" Target="stylesWithEffects.xml"/><Relationship Id="rId9" Type="http://schemas.openxmlformats.org/officeDocument/2006/relationships/hyperlink" Target="http://www.g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0D99-5B8F-4308-AA82-D5E34485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2961</Words>
  <Characters>16882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Жуков</dc:creator>
  <cp:keywords/>
  <dc:description/>
  <cp:lastModifiedBy>User</cp:lastModifiedBy>
  <cp:revision>6</cp:revision>
  <dcterms:created xsi:type="dcterms:W3CDTF">2018-04-15T14:09:00Z</dcterms:created>
  <dcterms:modified xsi:type="dcterms:W3CDTF">2018-04-25T09:37:00Z</dcterms:modified>
</cp:coreProperties>
</file>